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الزرعي
</w:t>
      </w:r>
    </w:p>
    <w:p>
      <w:pPr/>
      <w:r>
        <w:rPr/>
        <w:t xml:space="preserve">الزرعي  محمد بن محمد بن شرف الزرعي الشافعي، شرف الدين: فاضل. كان قاضي (عجلون) وتوفي بدمشق. له (المنتقى من كتاب كشف الحال في وصف الخال، لصلاح الدين خليل ابن ابيك الصفدي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2026-10-06T22:14:37+03:00</dcterms:created>
  <dcterms:modified xsi:type="dcterms:W3CDTF">2026-10-06T22:14:37+03:00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