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الوادي آشي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الوادي آشي
</w:t>
      </w:r>
    </w:p>
    <w:p>
      <w:pPr/>
      <w:r>
        <w:rPr/>
        <w:t xml:space="preserve">الوادي آشي  محمد بن محمد بن عبد الرحمن بن جابر، ابو عبد الله، شمس الدين الوادي آشي: فاضل اندلسي. نسبته إلى وادي أش (Guidix) ووفاته بغرناطة. له (برنامج -خ) في مروياته.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2026-10-06T22:17:21+03:00</dcterms:created>
  <dcterms:modified xsi:type="dcterms:W3CDTF">2026-10-06T22:17:21+03:00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