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الإمام
</w:t>
      </w:r>
    </w:p>
    <w:p>
      <w:pPr>
        <w:jc w:val="start"/>
        <w:bidi/>
      </w:pPr>
      <w:r>
        <w:rPr>
          <w:rFonts w:ascii="arial" w:hAnsi="arial" w:eastAsia="arial" w:cs="arial"/>
          <w:sz w:val="28"/>
          <w:szCs w:val="28"/>
          <w:b w:val="1"/>
          <w:bCs w:val="1"/>
          <w:rtl/>
        </w:rPr>
        <w:t xml:space="preserve">ابن الإمام
</w:t>
      </w:r>
    </w:p>
    <w:p>
      <w:pPr/>
      <w:r>
        <w:rPr/>
        <w:t xml:space="preserve">ابن الإمام  محمد بن محمد بن علي بن همام، ابو الفتح، تقي الدين، المعروف بابن الامام: فقيه شافعي، عالم بالقراآت. عسقلاني ااصل، من أهل مصر. له (سلاح المؤمن -خ) في الاذكار، و (الاهتداء في الوقف والابتداء) قراآت، وكتاب في (المتشابه) رتبه على السور، نافع لمن يصعب عليه حفظ القرآن. توفي بظاهر القاهرة. </w:t>
      </w:r>
    </w:p>
    <w:p>
      <w:pPr>
        <w:jc w:val="start"/>
        <w:bidi/>
      </w:pPr>
      <w:r>
        <w:rPr>
          <w:sz w:val="24"/>
          <w:szCs w:val="24"/>
          <w:b w:val="1"/>
          <w:bCs w:val="1"/>
          <w:rtl/>
        </w:rPr>
        <w:t xml:space="preserve">
الأعلام،(دار العلم للملايين - بيروت،2002،ط 15،ج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علي بن همام بن راجي الله
</w:t>
      </w:r>
    </w:p>
    <w:p>
      <w:pPr/>
      <w:r>
        <w:rPr/>
        <w:t xml:space="preserve">محمد بن محمد بن علي بن همام بن راجي الله محمد بن محمد بن علي بن همام بن راجي الله بن سرايا بن ناصر بن داود العسقلاني الأصل المصري المعروف بابن الإمام أبو الفتح تقي الدين ابن تاج الدين ولد في شعبان سنة 677 وطلب بنفسه وقرأ وكتب بخطه وحصل الأجزاء تخرج بالدمياطي وسمع منه ومن الأبرقوهي وابن الصواف وشهاب المحسني وجماعة وهو صاحب كتاب سلاح المؤمن وله كتاب الاهتداء في الوقف والابتداء وكتاب متشابه القرآن قال الأسنوي كان يؤم بجامع الصالح ومات في ربيع الأول سنة 745 فجاءة قلت اشتهر سلاح المؤمن في حياة مصنفه ورأيت الذهبي قد ظفر به واختصره بخطه في سنة نيف وثلاثين واختصره أيضا شهاب الدين العرياني ورأيته بخطه وهو اختصار معتبر مستوف لمقاصده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2026-10-06T22:17:09+03:00</dcterms:created>
  <dcterms:modified xsi:type="dcterms:W3CDTF">2026-10-06T22:17:09+03:00</dcterms:modified>
</cp:coreProperties>
</file>

<file path=docProps/custom.xml><?xml version="1.0" encoding="utf-8"?>
<Properties xmlns="http://schemas.openxmlformats.org/officeDocument/2006/custom-properties" xmlns:vt="http://schemas.openxmlformats.org/officeDocument/2006/docPropsVTypes"/>
</file>