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أوران
</w:t>
      </w:r>
    </w:p>
    <w:p>
      <w:pPr/>
      <w:r>
        <w:rPr/>
        <w:t xml:space="preserve">أوران الأمير سيف الدين السلاح دار، أحد مقدمي الألوف بدمشق.</w:t>
      </w:r>
    </w:p>
    <w:p/>
    <w:p>
      <w:pPr/>
      <w:r>
        <w:rPr/>
        <w:t xml:space="preserve">ولم يزل على حاله إلى أن ضمت أورم الأرض أوران، ولم يعد لمائه في الحياة فوران.</w:t>
      </w:r>
    </w:p>
    <w:p/>
    <w:p>
      <w:pPr/>
      <w:r>
        <w:rPr/>
        <w:t xml:space="preserve">وتوفي رحمه الله تعالى في طاعون دمشق، في شهر رجب الفرد سنة تسع وأربعين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636)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2026-07-28T20:55:56+03:00</dcterms:created>
  <dcterms:modified xsi:type="dcterms:W3CDTF">2026-07-28T20:55:56+03:00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