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البزاز
</w:t>
      </w:r>
    </w:p>
    <w:p>
      <w:pPr>
        <w:jc w:val="start"/>
        <w:bidi/>
      </w:pPr>
      <w:r>
        <w:rPr>
          <w:rFonts w:ascii="arial" w:hAnsi="arial" w:eastAsia="arial" w:cs="arial"/>
          <w:sz w:val="28"/>
          <w:szCs w:val="28"/>
          <w:b w:val="1"/>
          <w:bCs w:val="1"/>
          <w:rtl/>
        </w:rPr>
        <w:t xml:space="preserve">أبو طالب البزاز
</w:t>
      </w:r>
    </w:p>
    <w:p>
      <w:pPr/>
      <w:r>
        <w:rPr/>
        <w:t xml:space="preserve">أبو طالب البزاز  محمد بن محمد بن ابراهيم بن غيلان البزلز، ابو طالب: راوي الاحاديث المعروغة بالغيلانيات التي خرجها له الدار قطني، وهي من اعلى الحديث اسنادا واحسنه. توفي ببغداد. </w:t>
      </w:r>
    </w:p>
    <w:p>
      <w:pPr>
        <w:jc w:val="start"/>
        <w:bidi/>
      </w:pPr>
      <w:r>
        <w:rPr>
          <w:sz w:val="24"/>
          <w:szCs w:val="24"/>
          <w:b w:val="1"/>
          <w:bCs w:val="1"/>
          <w:rtl/>
        </w:rPr>
        <w:t xml:space="preserve">
الأعلام،(دار العلم للملايين - بيروت،2002،ط 15،ج 7،ص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طالب ابن غيلان البزاز
</w:t>
      </w:r>
    </w:p>
    <w:p>
      <w:pPr/>
      <w:r>
        <w:rPr/>
        <w:t xml:space="preserve">أبو طالب ابن غيلان البزاز محمد بن محمد بن إبراهيم بن غيلان أبو طالب البزاز، ولد سنة ست وأربعين وثلث ماية وسمع الكثير وعمر حتى بلغ ماية وخمس سنين، وتوفي في شوال سنة أربعين وأربع ماية ودفن بداره بدرب عبده في قطيعة الربيع وأخرج له الدارقطني أحاديث مشهورة وسماها الغيلانيات وسمعها عليه خلق كثير، وكان ثقة صالحا صدوقا قال أبو عبد الله محمد بن محمود الرشيدي: أردت الحج فقلت لأبي منصور ابن حيد أريد أن أسمع من ابن غيلان فقال إنه مريض مبطون قلت ومن لي أن يعيش حتى أعود وهو ابن ماية وخمس سنين فقال اذهب فأنا ضامن لك حياته فقلت وكيف فقال له ألف دينار حمر جعفرية كل يوم يقلبها ويتقوى بها فحججت وعدت وهو في الحياة وسمعت عليه.</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غيلان
</w:t>
      </w:r>
    </w:p>
    <w:p>
      <w:pPr/>
      <w:r>
        <w:rPr/>
        <w:t xml:space="preserve">ابن غيلان الشيخ الأمين المعمر، مسند الوقت، أبو طالب؛ محمد بن محمد بن إبراهيم بن غيلان بن عبد الله بن غيلان بن حكيم، الهمداني البغدادي البزاز، أخو غيلان بن محمد المكنى بأبي القاسم.</w:t>
      </w:r>
    </w:p>
    <w:p/>
    <w:p>
      <w:pPr/>
      <w:r>
        <w:rPr/>
        <w:t xml:space="preserve">سمع: غيلان من: النجاد، ودعلج وجماعة، حدث عنه: الخطيب ووثقه. ومات في سنة ست عشرة وأربع مائة.</w:t>
      </w:r>
    </w:p>
    <w:p/>
    <w:p>
      <w:pPr/>
      <w:r>
        <w:rPr/>
        <w:t xml:space="preserve">مولد أبي طالب في أول سنة ثمان وأربعين فيما سمع: هـ الخطيب منه، ثم سمع: هـ الخطيب يقول: كنت أغلط في مولدي حتى رأيته بخط جدي: في المحرم سنة سبع وأربعين.</w:t>
      </w:r>
    </w:p>
    <w:p/>
    <w:p>
      <w:pPr/>
      <w:r>
        <w:rPr/>
        <w:t xml:space="preserve">قلت: وسمع: من أبي بكر محمد بن عبد الله الشافعي في سنة اثنتين وخمسين، وسنة ثلاث وأربع، فعنده عنه أحد عشر جزءا لقبت بالغيلانيات. تفرد في الدنيا بعلوها. وسمع: من أبي إسحاق المزكي جزئين، وسمع: من الشافعي جزئين من تفسير سفيان الثوري.</w:t>
      </w:r>
    </w:p>
    <w:p/>
    <w:p>
      <w:pPr/>
      <w:r>
        <w:rPr/>
        <w:t xml:space="preserve">قال الخطيب: كتبنا عنه، وكان صدوقا دينا صالحا.</w:t>
      </w:r>
    </w:p>
    <w:p/>
    <w:p>
      <w:pPr/>
      <w:r>
        <w:rPr/>
        <w:t xml:space="preserve">قلت: حدث عنه: الخطيب، وابن خيرون، وأبو علي البرداني، وأبو طاهر بن سوار، وأحمد بن قريش البناء، وأبو البركات أحمد بن طاووس المقرىء، وجعفر بن أحمد السراج، وجعفر بن المحسن السلماسي، وعبيد الله بن عمر البقال، والمعمر بن أبي عمامة، وأبو منصور محمد بن علي الفراء، وأبو المعالي أحمد بن محمد البخاري، وأبو علي محمد بن محمد بن المهدي، وأبو سعد أحمد بن عبد الجبار الصيرفي، وأبو الفتح أحمد بن عبيد الله المعير، وأبو غالب أحمد بن عبد الباقي العطار، وأبو غالب الحسن بن علي البزاز، والحسن بن عبد الملك اليوسفي، وأبو نصر عبد الله بن عمر الدباس، وعبد الباقي بن محمد الوراق، وعلي بن محمد ابن علي الأنباري الواعظ، وعلي بن عبد الواحد الدينوري، ومحمد بن عبد الواحد بن الأزرق، ومحمد بن عبد القادر بن السماك، وأبو نصر هبة الله بن محمد بن الصباغ، وهبة الله بن مبارك الوقاياتي، وأبو البركات هبة الله ابن محمد بن البخاري، وهبة الله بن محمد بن النرسي، وهبة الله بن محمد ابن الحصين الشيباني.</w:t>
      </w:r>
    </w:p>
    <w:p/>
    <w:p>
      <w:pPr/>
      <w:r>
        <w:rPr/>
        <w:t xml:space="preserve">قال أبو سعد السمعاني: قرأت بخط أبي: سمعت محمد بن محمود الرشيدي يقول: لما أردت الحج، أوصاني أبو عثمان الصابوني وغيره بسماع مسند أحمد بن حنبل، وفوائد أبي بكر الشافعي، فدخلت بغداد، واجتمعت بابن المذهب، فقال: أريد مائةي دينار. فقلت: كل نفقتي سبعون دينارا، فإن كان ولا بد، فأجز لي. قال: أريد عشرين دينارا على الإجازة. فتركته، وقلت لابن حيدر: أريد السماع من ابن غيلان. قال: إنه مبطون وهو ابن مائة سنة. قلت: فأعجل فأسمع: منه. قال: لا حتى تحج. فقلت: كيف يسمح قلبي بذا؟ قال: إن له ألف دينار يجاء بها، فتفرغ في حجره، فيقبلها، ويتقوى بذلك. فاستخرت الله، وحججت، ولحقته، قرأ لي عليه أبو بكر الخطيب.</w:t>
      </w:r>
    </w:p>
    <w:p/>
    <w:p>
      <w:pPr/>
      <w:r>
        <w:rPr/>
        <w:t xml:space="preserve">قال الخطيب: مات ابن غيلان في سادس شوال سنة أربعين وأربع مائة.</w:t>
      </w:r>
    </w:p>
    <w:p/>
    <w:p>
      <w:pPr/>
      <w:r>
        <w:rPr/>
        <w:t xml:space="preserve">قلت: عاش أربعا وتسعين سنة.</w:t>
      </w:r>
    </w:p>
    <w:p/>
    <w:p>
      <w:pPr/>
      <w:r>
        <w:rPr/>
        <w:t xml:space="preserve">والرشيدي المذكور صدوق مات سنة 498 عن نيف وثمانين سنة.</w:t>
      </w:r>
    </w:p>
    <w:p/>
    <w:p>
      <w:pPr/>
      <w:r>
        <w:rPr/>
        <w:t xml:space="preserve">ومات في سنة أربعين: أبو بكر بن ريذة صاحب الطبراني، وأبو ذر محمد بن إبراهيم الصالحاني، والحسن بن عيسى بن المقتدر، وعبيد الله ابن عمر بن شاهين، وأحمد بن محمد بن أحمد الحكيمي، وعلي بن ربيعة الربعي، وشيخ خراسان أبو سعيد فضل الله بن أبي الخير الميهني، والحافظ الصوري، وشيخ القراء الكارزيني، وأبو منصور محمد بن محمد بن السواق ببغداد، وشيخ الشافعية أبو حاتم محمود بن الحسن القزويني بأمد.</w:t>
      </w:r>
    </w:p>
    <w:p/>
    <w:p>
      <w:pPr/>
      <w:r>
        <w:rPr/>
        <w:t xml:space="preserve">ابن شاهين، ابن حمصه: </w:t>
      </w:r>
    </w:p>
    <w:p>
      <w:pPr>
        <w:jc w:val="start"/>
        <w:bidi/>
      </w:pPr>
      <w:r>
        <w:rPr>
          <w:sz w:val="24"/>
          <w:szCs w:val="24"/>
          <w:b w:val="1"/>
          <w:bCs w:val="1"/>
          <w:rtl/>
        </w:rPr>
        <w:t xml:space="preserve">
سير أعلام النبلاء،(دار الحديث- القاهرة،2006،ط 0،ج 13،ص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طالب محمد بن محمد بن إبراهيم بن غيلان البزاز
</w:t>
      </w:r>
    </w:p>
    <w:p>
      <w:pPr/>
      <w:r>
        <w:rPr/>
        <w:t xml:space="preserve">ومسند العراق أبو طالب محمد بن محمد بن إبراهيم بن غيلان البزاز</w:t>
      </w:r>
    </w:p>
    <w:p>
      <w:pPr>
        <w:jc w:val="start"/>
        <w:bidi/>
      </w:pPr>
      <w:r>
        <w:rPr>
          <w:sz w:val="24"/>
          <w:szCs w:val="24"/>
          <w:b w:val="1"/>
          <w:bCs w:val="1"/>
          <w:rtl/>
        </w:rPr>
        <w:t xml:space="preserve">
المعين في طبقات المحدثين،(دار الفرقان، عمان - الأردن،1984،ط 1،ج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2026-07-28T16:25:11+03:00</dcterms:created>
  <dcterms:modified xsi:type="dcterms:W3CDTF">2026-07-28T16:25:11+03:00</dcterms:modified>
</cp:coreProperties>
</file>

<file path=docProps/custom.xml><?xml version="1.0" encoding="utf-8"?>
<Properties xmlns="http://schemas.openxmlformats.org/officeDocument/2006/custom-properties" xmlns:vt="http://schemas.openxmlformats.org/officeDocument/2006/docPropsVTypes"/>
</file>