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الحارث
</w:t>
      </w:r>
    </w:p>
    <w:p>
      <w:pPr/>
      <w:r>
        <w:rPr/>
        <w:t xml:space="preserve">أبو الحارث  محمد بن محمد بن عمر العلوي، ابو الحارث: نقيب العلويين في الكوفة. سار بالحاج عشر سنين. وان فاضلا نقيا، له سيادة وشرف، مات بالكوفة.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2026-07-29T07:10:14+03:00</dcterms:created>
  <dcterms:modified xsi:type="dcterms:W3CDTF">2026-07-29T07:10:14+03:00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