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مرسي
</w:t>
      </w:r>
    </w:p>
    <w:p>
      <w:pPr>
        <w:jc w:val="start"/>
        <w:bidi/>
      </w:pPr>
      <w:r>
        <w:rPr>
          <w:rFonts w:ascii="arial" w:hAnsi="arial" w:eastAsia="arial" w:cs="arial"/>
          <w:sz w:val="28"/>
          <w:szCs w:val="28"/>
          <w:b w:val="1"/>
          <w:bCs w:val="1"/>
          <w:rtl/>
        </w:rPr>
        <w:t xml:space="preserve">كامل مرسي
</w:t>
      </w:r>
    </w:p>
    <w:p>
      <w:pPr/>
      <w:r>
        <w:rPr/>
        <w:t xml:space="preserve">كامل مرسي  محمد كامل مرسي (باشا) الدكتور: علامة بالقانون. مصري. ولد في (طهطا) بسوهاج وتخرج بالحقوق (1910) وأرسل في بعثة إلى جامعة (ديجون) بفرنسا فحصل على الدكتوراه في القانون (1914) وعمل في المحاماة نحو عام. وعين للتدريس في مدرسة الحقوق (1920) وكان القانون يدرس فيها بالانكليزية فشارك في تدريسه بالعربية وصار عميدا للكلية. وعين وزيرا للعدل (1946) وكان أول رئيس لمجلس الدولة. وعين مديرا للجامعة (1949) بعقد. وعاد إلى المحاماة (1951) وأعيد إلى وزارة العدل (1952) فمكث 24 ساعة وانصرف بقيام الثورة المصرية. ثم كان مديرا لجامعة القاهرة ورئيسا لمجلس الجامعات الثلاث (1954 - 1957) وتوفي بالقاهرة. له 15 كتابا مطبوعا، منها (المجموعة المدنية المصرية) و (الملكية العقارية في مصر وتطورها التاريخي من عهد الفراعنة حتى الان)، و (التأمينات الشخصية والعينية) و (الملكية والحقوق العينية) أربعة أجزاء، و (شرح قانون العقوبات) و (أصول القوانين) و (الشفعة، في القانون الاهلي والمختلط وفي الشريعة الاسلامية) و (العقود المدنية الصغيرة) و (الملكية والحقوق العينية) أربعة أجزاء، و (قوانين المحاكم المختلطة) و (شرح القانون المدني الجديد) كبير، و (الاموال). </w:t>
      </w:r>
    </w:p>
    <w:p>
      <w:pPr>
        <w:jc w:val="start"/>
        <w:bidi/>
      </w:pPr>
      <w:r>
        <w:rPr>
          <w:sz w:val="24"/>
          <w:szCs w:val="24"/>
          <w:b w:val="1"/>
          <w:bCs w:val="1"/>
          <w:rtl/>
        </w:rPr>
        <w:t xml:space="preserve">
الأعلام،(دار العلم للملايين - بيروت،2002،ط 15،ج 7،ص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2026-07-28T03:50:50+03:00</dcterms:created>
  <dcterms:modified xsi:type="dcterms:W3CDTF">2026-07-28T03:50:50+03:00</dcterms:modified>
</cp:coreProperties>
</file>

<file path=docProps/custom.xml><?xml version="1.0" encoding="utf-8"?>
<Properties xmlns="http://schemas.openxmlformats.org/officeDocument/2006/custom-properties" xmlns:vt="http://schemas.openxmlformats.org/officeDocument/2006/docPropsVTypes"/>
</file>