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الطرابلسي
</w:t>
      </w:r>
    </w:p>
    <w:p>
      <w:pPr/>
      <w:r>
        <w:rPr/>
        <w:t xml:space="preserve">الطرابلسي  محمد كامل بن مصطفى بن محمود الطرابلسي الحنفي: مفتي طرابلس الغرب. مولده ووفاته بها. تعل بالازهر. وللي الافتاء ببلده. له (الفتاوي الكاملية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2026-10-05T16:32:08+03:00</dcterms:created>
  <dcterms:modified xsi:type="dcterms:W3CDTF">2026-10-05T16:32:08+03:00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