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القادري
</w:t>
      </w:r>
    </w:p>
    <w:p>
      <w:pPr/>
      <w:r>
        <w:rPr/>
        <w:t xml:space="preserve">محمد القادري  محمد (فتحا، اي بفتح الميم الاولى) بن قاسم بن محمد، من نسل الشيخ عبد القادر الجيلاني: عالم بالاصول والعربية، من أهل فاس. له كتب، منها (حاشية على شرح الشيخ الطيب ابنكيران على توحيد المرشد المعين -ط) جزآن، و (حاشية على شرح الشيخ جسوس على الشمائل) و (حاشية على شرح الازهري على البردة -ط) و (رفع العتاب والملام عمن قال العمل بالحديث الضعيف حرام -ط) و (فهرسة -ط) لشيوخه، و (اتحاف أهل الدارية -خ) اسانيده، توفي فجأة ودفن بروضة الصقليين.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2026-10-05T15:30:01+03:00</dcterms:created>
  <dcterms:modified xsi:type="dcterms:W3CDTF">2026-10-05T15:30:01+03:00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