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فهمي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فهمي حسين
</w:t>
      </w:r>
    </w:p>
    <w:p>
      <w:pPr/>
      <w:r>
        <w:rPr/>
        <w:t xml:space="preserve">فهمي حسين  محمد فهمي حسين : محام مصري. تخرج بمدرسة الحقوق الخديوية. وعمل في المحاماة إلى سنة (1908) تقريبا. ثم كان وكيلا للنيابة العمومية. له (مبادئ الاقتصاد السياسي - ط) جزآن سنة 1911.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2026-07-28T11:55:01+03:00</dcterms:created>
  <dcterms:modified xsi:type="dcterms:W3CDTF">2026-07-28T11:55:01+03:00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