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فهمي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فهمي حسين
</w:t>
      </w:r>
    </w:p>
    <w:p>
      <w:pPr/>
      <w:r>
        <w:rPr/>
        <w:t xml:space="preserve">فهمي حسين  محمد فهمي حسين : محام مصري. تخرج بمدرسة الحقوق الخديوية. وعمل في المحاماة إلى سنة (1908) تقريبا. ثم كان وكيلا للنيابة العمومية. له (مبادئ الاقتصاد السياسي - ط) جزآن سنة 1911.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2026-10-05T14:25:03+03:00</dcterms:created>
  <dcterms:modified xsi:type="dcterms:W3CDTF">2026-10-05T14:25:03+03:00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