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فريد وجدي
</w:t>
      </w:r>
    </w:p>
    <w:p>
      <w:pPr>
        <w:jc w:val="start"/>
        <w:bidi/>
      </w:pPr>
      <w:r>
        <w:rPr>
          <w:rFonts w:ascii="arial" w:hAnsi="arial" w:eastAsia="arial" w:cs="arial"/>
          <w:sz w:val="28"/>
          <w:szCs w:val="28"/>
          <w:b w:val="1"/>
          <w:bCs w:val="1"/>
          <w:rtl/>
        </w:rPr>
        <w:t xml:space="preserve">محمد فريد وجدي
</w:t>
      </w:r>
    </w:p>
    <w:p>
      <w:pPr/>
      <w:r>
        <w:rPr/>
        <w:t xml:space="preserve">محمد فريد وجدي محمد فريد بن مصطفى وجدي: مؤلف (دائرة المعارف) من الكتاب الفضلاء الباحثين.</w:t>
      </w:r>
    </w:p>
    <w:p/>
    <w:p>
      <w:pPr/>
      <w:r>
        <w:rPr/>
        <w:t xml:space="preserve">ولد ونشأ بالإسكندرية. وأقام زمنا في (دمياط) وكان أبوه وكيل محافظ فيها. وانتقل معه إلى السويس، فأصدر بها مجلة (الحياة) ونشر رسالة له سماها (الفلسفة الحقة في بدائع الأكوان) سنة 1899 وكتاب (تطبيق الديانة الإسلامية على نواميس المدنية) كتبه أولا باللغة الفرنسية، وترجمه إلى العربية بهذا الاسم، وسماه في طبعة أخرى (المدنية والإسلام) وسكن القاهرة، فعمل في وظيفة صغيرة بديوان الأوقاف، أنشأ بعدها مطبعة أصدر بها جريدة (الدستور) اليومية، مدة، ثم (الوجديات) وهي شبه مجلة أسبوعية، ونشر كتابه (دائرة معارف القرن الرابع عشر، العشرين) في أجزاء متتابعة اكتملت في عشرة مجلدات، وعكف على المطالعة والتأليف، فنشر من كتبه (ما وراء المادة) في جزءين، و (صفوة العرفان) وهو تفسير موجز للقرآن، و (الحديقة الفكرية في إثبات وجود الله بالبراهين الطبيعية) و (المرأة المسلمة) في الرد على (المرأة الجديدة) لقاسم أمين، و (الإسلام في عصر العلم) مجلدان، و (كنز العلوم واللغة) وهو من أنفس كتبه، و (على أطلال المذهب المادي) و (مجموعة الرسائل الفلسفية) و (كتاب المعلمين) و (نقد كتاب الشعر الجاهلي لطه حسين) . وتولى تحرير مجلة (الأزهر) نيفا وعشر سنين، واعتزلها قبل وفاته بنحو عامين، مخلدا إلى الراحة. وكان مترفعا عن غشيان المجالس العامة، قلما يرى في حفل أو مجتمع، يأنس بزواره في بيته، وقل أن يزور أحدا أو يجيب دعوة. وتوفي بالقاهرة.</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2026-10-05T13:32:53+03:00</dcterms:created>
  <dcterms:modified xsi:type="dcterms:W3CDTF">2026-10-05T13:32:53+03:00</dcterms:modified>
</cp:coreProperties>
</file>

<file path=docProps/custom.xml><?xml version="1.0" encoding="utf-8"?>
<Properties xmlns="http://schemas.openxmlformats.org/officeDocument/2006/custom-properties" xmlns:vt="http://schemas.openxmlformats.org/officeDocument/2006/docPropsVTypes"/>
</file>