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كنان
</w:t>
      </w:r>
    </w:p>
    <w:p>
      <w:pPr/>
      <w:r>
        <w:rPr/>
        <w:t xml:space="preserve">ابن كنان  محمد بن عيسى بن محمود كنان: مؤرخ، من علماء دمشق، له كتب، منها (الحوادث اليومية -خ) (ارخ به 23 سنة، و (المروج السندسية -ط) في تاريخ الصالحية (بدمشق) و (حدائق الياسمين -خ) في اخلاق الملوك والخلفاء، و (الاكتفاء في مصلح الملوك والخلفاء -خ) و (الموكب الاسلامية -خ) في وصف الشام، و (تاريخ معاهد العلم في دمشق -خ) و (مختصر حياة الحيوان -خ) و (تلخيص كتاب الملاحة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2026-10-05T12:41:21+03:00</dcterms:created>
  <dcterms:modified xsi:type="dcterms:W3CDTF">2026-10-05T12:41:21+03:00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