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السفيري
</w:t>
      </w:r>
    </w:p>
    <w:p>
      <w:pPr>
        <w:jc w:val="start"/>
        <w:bidi/>
      </w:pPr>
      <w:r>
        <w:rPr>
          <w:rFonts w:ascii="arial" w:hAnsi="arial" w:eastAsia="arial" w:cs="arial"/>
          <w:sz w:val="28"/>
          <w:szCs w:val="28"/>
          <w:b w:val="1"/>
          <w:bCs w:val="1"/>
          <w:rtl/>
        </w:rPr>
        <w:t xml:space="preserve">السفيري
</w:t>
      </w:r>
    </w:p>
    <w:p>
      <w:pPr/>
      <w:r>
        <w:rPr/>
        <w:t xml:space="preserve">السفيري  محمد بن عمر بن أحمد السفيري، شمس الدين : عالم بالحديث، من الشافعية. حلبي المولد والوفاة. زار دمشق والقاهرة. له كتب، منها (شرح الجامع الصحيح للبخاري - خ) مجلدان منه، في التيمورية. </w:t>
      </w:r>
    </w:p>
    <w:p>
      <w:pPr>
        <w:jc w:val="start"/>
        <w:bidi/>
      </w:pPr>
      <w:r>
        <w:rPr>
          <w:sz w:val="24"/>
          <w:szCs w:val="24"/>
          <w:b w:val="1"/>
          <w:bCs w:val="1"/>
          <w:rtl/>
        </w:rPr>
        <w:t xml:space="preserve">
الأعلام،(دار العلم للملايين - بيروت،2002،ط 15،ج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السفيري
</w:t>
      </w:r>
    </w:p>
    <w:p>
      <w:pPr/>
      <w:r>
        <w:rPr/>
        <w:t xml:space="preserve">محمد بن عمر السفيري محمد بن عمر، بن أحمد الشيخ العلامة شمس الدين، ابن الشيخ زين الدين، ابن ولي الله الشيخ شهاب الدين السفيري الحلبي الشافعي، ولد بحلب في سنة سبع وسبعين وثمانمئة، ولازم العلاء الموصلي والبدر السيوفي، في فنون شتى، وقرأ على الكمال ابن أبي شريف في حاشيته على شرح العقائد النسفية ورسالة العذبة له، وقدم مع أخيه الشيخ إبراهيم بن أبي شريف إلى دمشق فأجاز له ولبعض الدمشقيين، ثم إلى حلب فقرأ عليه بها رسالة مختصر الرسالة القشيرية له، وقرأ على البازلي تصديقات القطب وعلى أبي الفضل الدمشقي في شرحه على النزهة في الحساب وعلى الشيخ محمد الداديخي في شرح الشاطبية لابن القاصح، وفي غيره، ودرس بالجامع الكبير بحلب، والعصرونية والسفاحية وجامع تغري بردي، وسافر إلى القاهرة سنة سبع وعشرين وتسعمئة، واجتمع بها بشيخ الإسلام زكريا الأنصاري، وحضر الصلاة عليه لما مات في تلك السنة، واجتمع بآخرين منهم الشيخ نور الدين البحيري، وصحب في صغره الشيخ عبد القادر الدشطوطي، حين قدم حلب، وفي كبره الشيخ شهاب الدين أنطاكي، إلى أن توفي سنة ست وخمسين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2026-10-05T11:27:20+03:00</dcterms:created>
  <dcterms:modified xsi:type="dcterms:W3CDTF">2026-10-05T11:27:20+03:00</dcterms:modified>
</cp:coreProperties>
</file>

<file path=docProps/custom.xml><?xml version="1.0" encoding="utf-8"?>
<Properties xmlns="http://schemas.openxmlformats.org/officeDocument/2006/custom-properties" xmlns:vt="http://schemas.openxmlformats.org/officeDocument/2006/docPropsVTypes"/>
</file>