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حمادي
</w:t>
      </w:r>
    </w:p>
    <w:p>
      <w:pPr/>
      <w:r>
        <w:rPr/>
        <w:t xml:space="preserve">ابن حمادي  محمد علي بن عبد الحسين بن علي، من آل حمادي : فقيه إمامي، له اشتغال في التاريخ. من أهل النجف. له كتب، منها (أبو طالب وبنوه - ط)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2026-10-05T10:32:29+03:00</dcterms:created>
  <dcterms:modified xsi:type="dcterms:W3CDTF">2026-10-05T10:32:29+03:00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