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المنياوي
</w:t>
      </w:r>
    </w:p>
    <w:p>
      <w:pPr/>
      <w:r>
        <w:rPr/>
        <w:t xml:space="preserve">المنياوي  محمد علي الميناوي: متأدب مصري. كان مدرس الانشاء والعربية في احدى مدارس القاهرة. له (تحفة الرائي للامية الطغرائي -ط) في شرح لامية العجم.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2026-10-05T09:35:38+03:00</dcterms:created>
  <dcterms:modified xsi:type="dcterms:W3CDTF">2026-10-05T09:35:38+03:00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