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رشدان
</w:t>
      </w:r>
    </w:p>
    <w:p>
      <w:pPr/>
      <w:r>
        <w:rPr/>
        <w:t xml:space="preserve">رشدان  رجل مجهول. وذكره بعضهم في الصحابة الرواة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رشدان 
</w:t>
      </w:r>
    </w:p>
    <w:p>
      <w:pPr/>
      <w:r>
        <w:rPr/>
        <w:t xml:space="preserve">رشدان. </w:t>
      </w:r>
    </w:p>
    <w:p/>
    <w:p>
      <w:pPr/>
      <w:r>
        <w:rPr/>
        <w:t xml:space="preserve">له صحبةٌ.</w:t>
      </w:r>
    </w:p>
    <w:p/>
    <w:p>
      <w:pPr/>
      <w:r>
        <w:rPr/>
        <w:t xml:space="preserve">أو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رشدان
</w:t>
      </w:r>
    </w:p>
    <w:p>
      <w:pPr/>
      <w:r>
        <w:rPr/>
        <w:t xml:space="preserve">رشدان </w:t>
      </w:r>
    </w:p>
    <w:p/>
    <w:p>
      <w:pPr/>
      <w:r>
        <w:rPr/>
        <w:t xml:space="preserve">ويقال رشدان روى عن النبي صلى الله عليه وسلم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2026-07-28T14:45:25+03:00</dcterms:created>
  <dcterms:modified xsi:type="dcterms:W3CDTF">2026-07-28T14:45:25+03:00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