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حديدة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حديدة
</w:t>
      </w:r>
    </w:p>
    <w:p>
      <w:pPr/>
      <w:r>
        <w:rPr/>
        <w:t xml:space="preserve">ابن حديدة  محمد بن علي بن أحمد بن حديدة الانصاري، ابو عبد الله: فاضل. له (المصباح المضي، في كتاب النبي الامي، ورسله إلى لو الارض من عربي وعجمي -خ) جزء، فرغ من تأليف سنة 779 بمصر. قال الزبيدي: وبنو حديدة قبيلة من الانصار.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2026-10-05T06:43:24+03:00</dcterms:created>
  <dcterms:modified xsi:type="dcterms:W3CDTF">2026-10-05T06:43:24+03:00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