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الكتاني
</w:t>
      </w:r>
    </w:p>
    <w:p>
      <w:pPr/>
      <w:r>
        <w:rPr/>
        <w:t xml:space="preserve">الكتاني محمد بن علي بن عبد الكريم الكتاني: مؤرخ، من أهل فاس، مولدا وفاة. كان غزي العلم بالفقه، زاهدا متعبدا. له شعر حسن. واشتهر بكتابه (المستفاد في مناقب الصالحين والعباد من أهل مدينة فاس وما والاها من البلاد).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2026-10-05T04:58:27+03:00</dcterms:created>
  <dcterms:modified xsi:type="dcterms:W3CDTF">2026-10-05T04:58:27+03:00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