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غالب
</w:t>
      </w:r>
    </w:p>
    <w:p>
      <w:pPr>
        <w:jc w:val="start"/>
        <w:bidi/>
      </w:pPr>
      <w:r>
        <w:rPr>
          <w:rFonts w:ascii="arial" w:hAnsi="arial" w:eastAsia="arial" w:cs="arial"/>
          <w:sz w:val="28"/>
          <w:szCs w:val="28"/>
          <w:b w:val="1"/>
          <w:bCs w:val="1"/>
          <w:rtl/>
        </w:rPr>
        <w:t xml:space="preserve">عبد الله بن غالب
</w:t>
      </w:r>
    </w:p>
    <w:p>
      <w:pPr/>
      <w:r>
        <w:rPr/>
        <w:t xml:space="preserve">عبد الله بن غالب ومنهم العابد الرائب المتشمر الناحب المتشوق الطالب أبو فراس عبد الله بن غالب وقيل: إن التصوف الحذر من الدنيا والهرب، والرغب في العقبى والطلب</w:t>
      </w:r>
    </w:p>
    <w:p/>
    <w:p>
      <w:pPr/>
      <w:r>
        <w:rPr/>
        <w:t xml:space="preserve">حدثنا أبو حامد بن جبلة، قال: ثنا أبو العباس الثقفي، قال: ثنا عبد الله بن أبي زياد، قال: ثنا سيار، قال: ثنا جعفر، قال: ثنا مالك بن دينار، قال: ’’كان لعبد الله بن غالب بيتان: بيت يتعبد فيه وبيت لعياله وكان له وردان ورد بالنهار وورد بالليل’’</w:t>
      </w:r>
    </w:p>
    <w:p/>
    <w:p>
      <w:pPr/>
      <w:r>
        <w:rPr/>
        <w:t xml:space="preserve">حدثنا أبو بكر بن مالك، قال: ثنا عبد الله بن أحمد بن حنبل، قال: ثنا نصر بن علي، قال: ثنا نوح بن قيس، قال: ثنا عون بن أبي شداد: أن عبد الله بن غالب، كان يصلي الضحى مائة ركعة ويقول: «لهذا خلقنا وبهذا أمرنا ويوشك أولياء الله أن يكافئوا ويحمدوا»</w:t>
      </w:r>
    </w:p>
    <w:p/>
    <w:p>
      <w:pPr/>
      <w:r>
        <w:rPr/>
        <w:t xml:space="preserve">حدثنا أحمد بن جعفر، قال: ثنا عبد الله بن أحمد، قال: حدثني أبو عمرو الأزدي، قال: ثنا نوح بن قيس، عن أخيه خالد بن قيس، عن قتادة: أن عبد الله بن غالب: كان يقص في المسجد الجامع فمر عليه الحسن فقال: ’’يا عبد الله لقد شققت على أصحابك فقال: ما أرى عيونهم انفقأت ولا أرى ظهورهم اندقت والله يأمرنا يا حسن أن نذكره كثيرا وأنت تأمرنا أن نذكره قليلا </w:t>
      </w:r>
    </w:p>
    <w:p>
      <w:pPr/>
      <w:r>
        <w:rPr>
          <w:color w:val="0000ff"/>
        </w:rPr>
        <w:t xml:space="preserve">{كلا لا تطعه واسجد واقترب}</w:t>
      </w:r>
    </w:p>
    <w:p>
      <w:pPr/>
      <w:r>
        <w:rPr/>
        <w:t xml:space="preserve"> [العلق: 19] ’’ ثم سجد قال الحسن: والله ما رأيت كاليوم، ما أدري أسجد أم لا؟</w:t>
      </w:r>
    </w:p>
    <w:p/>
    <w:p>
      <w:pPr/>
      <w:r>
        <w:rPr/>
        <w:t xml:space="preserve">حدثنا أحمد بن محمد بن عبد الوهاب، قال: ثنا محمد بن إسحاق السراج، قال: ثنا عبد الله بن أبي زياد، ومحمد بن الحارث، قالا: ثنا سيار، قال: ثنا جعفر، قال: سمعت عبد الله بن غالب، يقول في دعائه: «اللهم إنا نشكو إليك سفه أحلامنا ونقص عملنا واقتراب آجالنا وذهاب الصالحين منا»</w:t>
      </w:r>
    </w:p>
    <w:p/>
    <w:p>
      <w:pPr/>
      <w:r>
        <w:rPr/>
        <w:t xml:space="preserve">حدثنا أبو بكر بن مالك، قال: ثنا عبد الله بن أحمد، قال: ثنا أبو عمرو الأزدي، قال: ثنا مسلم بن إبراهيم، قال: ثنا نوح بن قيس، قال: حدثني نصر بن علي، قال: كان عبد الله بن غالب إذا أصبح يقول: «لقد رزقني الله البارحة خيرا قرأت كذا وصليت كذا، وذكرت كذا، وفعلت كذا» فيقال له: يا أبا فراس: إن مثلك لا يقول مثل هذا فيقول: ’’إن الله تعالى يقول: </w:t>
      </w:r>
    </w:p>
    <w:p>
      <w:pPr/>
      <w:r>
        <w:rPr>
          <w:color w:val="0000ff"/>
        </w:rPr>
        <w:t xml:space="preserve">{وأما بنعمة ربك فحدث}</w:t>
      </w:r>
    </w:p>
    <w:p>
      <w:pPr/>
      <w:r>
        <w:rPr/>
        <w:t xml:space="preserve"> [الضحى: 11] وأنتم تقولون لا تحدث بنعمة ربك’’</w:t>
      </w:r>
    </w:p>
    <w:p/>
    <w:p>
      <w:pPr/>
      <w:r>
        <w:rPr/>
        <w:t xml:space="preserve">حدثنا أحمد بن جعفر بن محمدان قال: ثنا عبد الله بن أحمد بن حنبل، قال: حدثني أبي قال: ثنا عبد الصمد، قال: ثنا غسان، قال: ثنا سعيد بن يزيد، قال: «سجد عبد الله بن غالب ومضى رجل إلى الجسر يشتري علفا فاشترى حاجته من الجسر ورجع وهو ساجد»</w:t>
      </w:r>
    </w:p>
    <w:p/>
    <w:p>
      <w:pPr/>
      <w:r>
        <w:rPr/>
        <w:t xml:space="preserve">حدثنا أبو حامد بن جبلة، قال: ثنا أبو العباس الثقفي، قال: ثنا عبد الله بن أبي زياد، ومحمد بن الحارث، قالا: ثنا سيار، قال: ثنا جعفر، قال: سمعت مالك بن دينار، يقول: لما كان يوم الزاوية قال عبد الله بن غالب: «إني لأرى أمرا ما لي عليه صبر روحوا بنا إلى الجنة» قال: فكسر جفن سيفه ثم تقدم فقاتل حتى قتل قال: فكان يوجد من قبره ريح المسك</w:t>
      </w:r>
    </w:p>
    <w:p/>
    <w:p>
      <w:pPr/>
      <w:r>
        <w:rPr/>
        <w:t xml:space="preserve">حدثنا أبو بكر بن مالك، قال: ثنا عبد الله بن أحمد، قال: ثنا عبيد الله بن عمر القواريري، قال: ثنا جعفر بن سليمان، قال: ثنا أبو عيسى، قال: لما كان يوم الزاوية رأيت عبد الله بن غالب دعا بماء فصبه على رأسه وكان صائما وكان يوما حارا وحوله أصحابه ثم كسر جفن سيفه فألقاه ثم قال لأصحابه: «روحوا بنا إلى الجنة» قال: فنادى عبد الملك بن المهلب: أبا فراس أنت آمن أنت آمن قال: فلم يلتفت إليه ثم مضى فضرب بسيفه حتى قتل قال: فلما قتل دفن فكان الناس يأخذون من تراب قبره كأنه مسك يصرونه في ثيابهم أسند عبد الله بن غالب عن أبي سعيد الخدري، رضي الله تعالى عنه</w:t>
      </w:r>
    </w:p>
    <w:p/>
    <w:p>
      <w:pPr/>
      <w:r>
        <w:rPr/>
        <w:t xml:space="preserve">حدثنا عبد العزيز بن جعفر، قال: ثنا يونس بن حبيب، قال: ثنا أبو داود، وحدثنا أبو بحر محمد بن الحسن، قال: ثنا محمد بن غالب، قال: ثنا مسلم بن إبراهيم، قال: ثنا صدقة بن موسى، قال: ثنا مالك بن دينار، عن عبد الله بن غالب الحداني، عن أبي سعيد الخدري، رضي الله تعالى عنه أن النبي صلى الله عليه وسلم قال: ’’خصلتان لا يجتمعان في مؤمن: البخل وسوء الخلق’’</w:t>
      </w:r>
    </w:p>
    <w:p>
      <w:pPr>
        <w:jc w:val="start"/>
        <w:bidi/>
      </w:pPr>
      <w:r>
        <w:rPr>
          <w:sz w:val="24"/>
          <w:szCs w:val="24"/>
          <w:b w:val="1"/>
          <w:bCs w:val="1"/>
          <w:rtl/>
        </w:rPr>
        <w:t xml:space="preserve">
حلية الأولياء وطبقات الأصفياء،(دار الكتاب العربي - بيروت،1985،ط 0،ج 2،ص 256)/(السعادة ،1974،ط 1،ج 2،ص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غالب الحداني
</w:t>
      </w:r>
    </w:p>
    <w:p>
      <w:pPr/>
      <w:r>
        <w:rPr/>
        <w:t xml:space="preserve">عبد الله بن غالب الحداني من عباد أهل البصرة وقرائهم أبو فراس كان ممن بايع بن الاشعث وقاتل معه حتى قتل في الجماجم سنة ثلاث وثمانين وكانوا يجدون من قبره ريح المسك</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غالب، الحداني، البصري 
</w:t>
      </w:r>
    </w:p>
    <w:p>
      <w:pPr/>
      <w:r>
        <w:rPr/>
        <w:t xml:space="preserve">عبد الله بن غالب، الحداني، البصري. </w:t>
      </w:r>
    </w:p>
    <w:p/>
    <w:p>
      <w:pPr/>
      <w:r>
        <w:rPr/>
        <w:t xml:space="preserve">قال يحيى القطان: قتل مع ابن الأشعث، قتل في الجماجم سنة ثلاث وثمانين.</w:t>
      </w:r>
    </w:p>
    <w:p/>
    <w:p>
      <w:pPr/>
      <w:r>
        <w:rPr/>
        <w:t xml:space="preserve">عن أبي سعيد.</w:t>
      </w:r>
    </w:p>
    <w:p/>
    <w:p>
      <w:pPr/>
      <w:r>
        <w:rPr/>
        <w:t xml:space="preserve">روى عنه صدقة بن موسى، عن مالك بن دينار.</w:t>
      </w:r>
    </w:p>
    <w:p/>
    <w:p>
      <w:pPr/>
      <w:r>
        <w:rPr/>
        <w:t xml:space="preserve">بشر بن يوسف، قال: حدثنا نوح بن قيس، قال: حدثنا عطاء السليمي، وأثنى عليه خيرا، قال: رأيت عبد الله بن غالب بايع ابن الأشعث، ثم قاتل حتى قتل.</w:t>
      </w:r>
    </w:p>
    <w:p/>
    <w:p>
      <w:pPr/>
      <w:r>
        <w:rPr/>
        <w:t xml:space="preserve">يقال: أبو قريش.</w:t>
      </w:r>
    </w:p>
    <w:p/>
    <w:p>
      <w:pPr/>
      <w:r>
        <w:rPr/>
        <w:t xml:space="preserve">الأزدي.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غالب الحداني البصري العابد
</w:t>
      </w:r>
    </w:p>
    <w:p>
      <w:pPr/>
      <w:r>
        <w:rPr/>
        <w:t xml:space="preserve">عبد الله بن غالب الحداني البصري العابد </w:t>
      </w:r>
    </w:p>
    <w:p/>
    <w:p>
      <w:pPr/>
      <w:r>
        <w:rPr/>
        <w:t xml:space="preserve">عن أبي سعيد وعنه قتادة والقاسم بن الفضل واعظ قانت متبتل صادق قتل يوم الجماجم سنة 83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غالب أبو قريش، 
</w:t>
      </w:r>
    </w:p>
    <w:p>
      <w:pPr/>
      <w:r>
        <w:rPr/>
        <w:t xml:space="preserve">(بخ ت) عبد الله بن غالب أبو قريش، ويقال: أبو فراس الحداني البصري. </w:t>
      </w:r>
    </w:p>
    <w:p/>
    <w:p>
      <w:pPr/>
      <w:r>
        <w:rPr/>
        <w:t xml:space="preserve">ذكره أبو حاتم ابن حبان البستي في كتاب ’’ الثقات ’’ قال: كان من عباد أهل البصرة بايع ابن الأشعث وقاتل معه حتى قتل.</w:t>
      </w:r>
    </w:p>
    <w:p/>
    <w:p>
      <w:pPr/>
      <w:r>
        <w:rPr/>
        <w:t xml:space="preserve">وقال العجلي: كوفي تابعي ثقة، روى عنه هلال بن يساف وهو روى عن سعيد بن زيد.</w:t>
      </w:r>
    </w:p>
    <w:p/>
    <w:p>
      <w:pPr/>
      <w:r>
        <w:rPr/>
        <w:t xml:space="preserve">ولما ذكره أبو أحمد الحاكم ونسبه حدانيا قال: ويقال الأزدي الجهضمي، وكذا نسبه خليفة في ’’ تاريخه ’’ مقتصرا عليه.</w:t>
      </w:r>
    </w:p>
    <w:p/>
    <w:p>
      <w:pPr/>
      <w:r>
        <w:rPr/>
        <w:t xml:space="preserve">وفي كتاب ’’ الكنى ’’ للنسائي، و ’’ الزهد ’’ لأحمد بن حنبل: عن مالك بن دينار لما [قيل]: عبد الله بن غالب تحدث الناس أن قبره يوجد من ريح المسك فأريته فأدخلت يدي مما يلي رأسه ثم أخرجتها فإذا ريح المسك ثم تقدمت إلى بين يدي القبر فأدخلت يدي ثم أخرجتها فإذا ريح المسك حتى عد نواحي القبر كلها فإذا ريح المسك، زاد أحمد عن مالك قال: أخذت من قبره ترابا فصررته في عمامتي ثم ألقيته في قدح وصببت عليه الماء فجعلت أغسل به يدي فأجد منه أطيب من ريح المسك، وعن عون بن أبي شداد: وكان ابن غالب يصلي الضحى مائة ركعة ويقول لهذا خلقنا، وعن مالك قال: كان الصبي من ولده يأتيه فيقول له: الحق بأمك لا تشغل أباك عن ذكر الله تعالى، وعن السري أن يحيى قال: قال ابن غالب: لقد ذهب الطاعون الجارف ببيتي وما سمعت من حديثهم أما النهار فكما ترون، قال: وكان يصلي فيما بين الظهر والعصر وما بين المغرب والعشاء ويسبح تسبيحا كثيرا</w:t>
      </w:r>
    </w:p>
    <w:p/>
    <w:p>
      <w:pPr/>
      <w:r>
        <w:rPr/>
        <w:t xml:space="preserve">وأما الليل فأقول: الخفراء بابكم، وعن سعيد بن يزيد كان ابن غالب لا يكاد أن يتكلم إلا قال سبحان الله والحمد لله ولا إله إلا الله والله أكبر وصلى الله على محمد، فإن سئل عن شيء أجاب وإلا عاد إلى هذا الكلام، وعن ابن شوذب قال: كان ابن غالب في حلقة الحسن فنهى الحسن عن إكثار السجود فقال عبد الله </w:t>
      </w:r>
    </w:p>
    <w:p>
      <w:pPr/>
      <w:r>
        <w:rPr>
          <w:color w:val="0000ff"/>
        </w:rPr>
        <w:t xml:space="preserve">{كلا لا تطعه واسجد واقترب}</w:t>
      </w:r>
    </w:p>
    <w:p>
      <w:pPr/>
      <w:r>
        <w:rPr/>
        <w:t xml:space="preserve"> ثم سجد في الحلقة فقال الحسن –ونظر إليه -: إن أبا قريش لخليقة عجب.</w:t>
      </w:r>
    </w:p>
    <w:p/>
    <w:p>
      <w:pPr/>
      <w:r>
        <w:rPr/>
        <w:t xml:space="preserve">وقال ابن سعد: أنبأ مسلم بن إبراهيم ثنا القاسم بن الفضل قال: رأيت عبد الله بن غالب جاء إلى ابن الأشعث وابن الأشعث على منبر له بالزاوية من حديد في أربعين رجلا متكفنين متحنطين مع كل واحد سيفه وترسه فصعد إليه ابن غالب فقال: ابسط يديك على ما نبايعك قال: على كتاب الله تعالى وسنة نبيه - صلى الله عليه وسلم - قال: فمسح كفه على كفه ثم رمى بترسه وقال والله لا أجعل بيني وبين أهل الشام جنة اليوم ثم قاتل حتى قتل.</w:t>
      </w:r>
    </w:p>
    <w:p/>
    <w:p>
      <w:pPr/>
      <w:r>
        <w:rPr/>
        <w:t xml:space="preserve">وفي ’’ تاريخ المنتجالي ’’: حدان من الأزد، وهو ثقة من خيار الناس وقال يحيى بن سعيد لما برز للعدو قال والله على ما آسى من الدنيا فوالله ما فيها للبيت جذل والله لولا محبتي لمباشرة السهر لكنت متمنيا لفراق الدنيا وأهلها ثم حمل فحمل من المعركة وبه رمق فمات دون العسكر ورآه رجل من إخوانه في النوم فقال: إلى ما صرت؟ قال: إلى الجنة. قال: بم؟ قال: بحسن اليقين وطول التهجد وظمأ الهواجر قال: فما هذه الرائحة الطيبة التي وجدت من فيك؟ قال: تلك رائحة التلاوة والظمأ. قال يحيى بن سعيد: سمعت [ق 308/أ] شعبة يقول: فتن الناس بقبر عبد الله بن غالب. وقال الحسن: وذكر عنده ابن غالب: كان حمامة من حمام المسجد صرع مصرعا كرهناه له.</w:t>
      </w:r>
    </w:p>
    <w:p/>
    <w:p>
      <w:pPr/>
      <w:r>
        <w:rPr/>
        <w:t xml:space="preserve">وقال البزار: ولا نعلمه أسند حديثا غير هذا يعني حديثه عن أبي سعيد عن النبي - صلى الله عليه وسلم - أنه قال: ’’ خصلتان لا تجتمعان في قلب مؤمن البخل وسوء الخلق ’’. قال البزار: وكان من خيار الناس ثنا نصر بن علي قال: مات ابن غالب</w:t>
      </w:r>
    </w:p>
    <w:p/>
    <w:p>
      <w:pPr/>
      <w:r>
        <w:rPr/>
        <w:t xml:space="preserve">في يوم صائف فلم يقدر على ما يرش على قبره فجاءت سحابة على قدر القبر فأفاضت على قبره ثم تفرقت، أو قال: ثم ذهبت.</w:t>
      </w:r>
    </w:p>
    <w:p/>
    <w:p>
      <w:pPr/>
      <w:r>
        <w:rPr/>
        <w:t xml:space="preserve">وفي ’’ تاريخ أبو موسى العنزي ’’: كان ابن غالب إذا سجد يقول الفتيان بعضهم لبعض تعالوا حتى ننظركم رشح دموعه في الأرض، وقال سعيد بن يزيد: كان إذا سجد قبلنا انطلق الرجل إلى الكلأ يبتاع حوائجه ويرجع إلى أهله ولم يرفع ابن غالب رأسه من سجوده.</w:t>
      </w:r>
    </w:p>
    <w:p/>
    <w:p>
      <w:pPr/>
      <w:r>
        <w:rPr/>
        <w:t xml:space="preserve">ولما ذكره ابن خلفون في ’’ الثقات ’’ قال: وثقه النسائي، وابن عبد البر وغيرهما.</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غالب الحداني
</w:t>
      </w:r>
    </w:p>
    <w:p>
      <w:pPr/>
      <w:r>
        <w:rPr/>
        <w:t xml:space="preserve">عبد الله بن غالب الحداني </w:t>
      </w:r>
    </w:p>
    <w:p/>
    <w:p>
      <w:pPr/>
      <w:r>
        <w:rPr/>
        <w:t xml:space="preserve">من أهل البصرة</w:t>
      </w:r>
    </w:p>
    <w:p/>
    <w:p>
      <w:pPr/>
      <w:r>
        <w:rPr/>
        <w:t xml:space="preserve">يروي عن أبي سعيد الخدري روى عنه قتادة ومالك بن دينار كنيته أبو فراس وكان من عباد أهل البصرة بايع بن الأشعث وقاتل معه حتى قتل في الجماجم سنة ثلاث وثمانين فكانوا يجدون من قبر ريح المسك</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غالب الحداني البصري
</w:t>
      </w:r>
    </w:p>
    <w:p>
      <w:pPr/>
      <w:r>
        <w:rPr/>
        <w:t xml:space="preserve">عبد الله بن غالب الحداني البصري </w:t>
      </w:r>
    </w:p>
    <w:p/>
    <w:p>
      <w:pPr/>
      <w:r>
        <w:rPr/>
        <w:t xml:space="preserve">قتل في الجماجم مع بن الأشعث سنة ثلاث وثمانين روى عن أبي سعيد الخدري روى عنه عطاء السليمي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2026-07-28T05:10:46+03:00</dcterms:created>
  <dcterms:modified xsi:type="dcterms:W3CDTF">2026-07-28T05:10:46+03:00</dcterms:modified>
</cp:coreProperties>
</file>

<file path=docProps/custom.xml><?xml version="1.0" encoding="utf-8"?>
<Properties xmlns="http://schemas.openxmlformats.org/officeDocument/2006/custom-properties" xmlns:vt="http://schemas.openxmlformats.org/officeDocument/2006/docPropsVTypes"/>
</file>