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مهريزد
</w:t>
      </w:r>
    </w:p>
    <w:p>
      <w:pPr>
        <w:jc w:val="start"/>
        <w:bidi/>
      </w:pPr>
      <w:r>
        <w:rPr>
          <w:rFonts w:ascii="arial" w:hAnsi="arial" w:eastAsia="arial" w:cs="arial"/>
          <w:sz w:val="28"/>
          <w:szCs w:val="28"/>
          <w:b w:val="1"/>
          <w:bCs w:val="1"/>
          <w:rtl/>
        </w:rPr>
        <w:t xml:space="preserve">ابن مهريزد
</w:t>
      </w:r>
    </w:p>
    <w:p>
      <w:pPr/>
      <w:r>
        <w:rPr/>
        <w:t xml:space="preserve">ابن مهريزد  محمد بن علي بن محمد، ابن مهريزد، ابو مسلم: محدث اصبهان في عصره. معتزلي، من العلماء بالتفسير والادب. له (تفسير القرآن) في عشرين مجلدا. توفي في اصبهان.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محمد بن علي بن محمد بن الحسين
</w:t>
      </w:r>
    </w:p>
    <w:p>
      <w:pPr/>
      <w:r>
        <w:rPr/>
        <w:t xml:space="preserve">أبو مسلم محمد بن علي بن محمد بن الحسين ابن مهر أديز النحوي الأصفهاني</w:t>
      </w:r>
    </w:p>
    <w:p/>
    <w:p>
      <w:pPr/>
      <w:r>
        <w:rPr/>
        <w:t xml:space="preserve">توفي سنة 459.</w:t>
      </w:r>
    </w:p>
    <w:p/>
    <w:p>
      <w:pPr/>
      <w:r>
        <w:rPr/>
        <w:t xml:space="preserve">صاحب التفسير. ذكر السيوطي أنه كان عارفا بالنحو غاليا في الاعتزال وهو آخر من حدث عن ابن المقري ’’اه’’ وهو شيعي ورميه بالاعتزال والغلو فيه من جهة موافقة المعتزلة للشيعة في بعض الأصول كما وقع بالنسبة إلى جملة من علماء الشيعة نسبوهم إلى الاعتزال.</w:t>
      </w:r>
    </w:p>
    <w:p>
      <w:pPr>
        <w:jc w:val="start"/>
        <w:bidi/>
      </w:pPr>
      <w:r>
        <w:rPr>
          <w:sz w:val="24"/>
          <w:szCs w:val="24"/>
          <w:b w:val="1"/>
          <w:bCs w:val="1"/>
          <w:rtl/>
        </w:rPr>
        <w:t xml:space="preserve">
أعيان الشيعة،(دار التعارف للمطبوعات - بيروت،1983،ط 1،ج 10،ص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النحوي المعتزلي محمد بن علي بن محمد بن الحسين بن مهربزد أبو مسلم الأصبهاني الأديب المفسر النحوي المعتزلي
</w:t>
      </w:r>
    </w:p>
    <w:p>
      <w:pPr/>
      <w:r>
        <w:rPr/>
        <w:t xml:space="preserve">أبو مسلم النحوي المعتزلي محمد بن علي بن محمد بن الحسين بن مهربزد أبو مسلم الأصبهاني الأديب المفسر النحوي المعتزلي له تفسير في عشرين مجلدا. توفي سنة تسع وخمسين وأربع مائة. قال ابن منده: كان عنده أحاديث حرملة.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النحوي المعتزلي
</w:t>
      </w:r>
    </w:p>
    <w:p>
      <w:pPr/>
      <w:r>
        <w:rPr/>
        <w:t xml:space="preserve">أبو مسلم النحوي المعتزلي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مهربزد
</w:t>
      </w:r>
    </w:p>
    <w:p>
      <w:pPr/>
      <w:r>
        <w:rPr/>
        <w:t xml:space="preserve">ابن مهربزد الشيخ العلامة النحوي المفسر المعتزلي أبو مسلم؛ محمد ابن علي بن محمد بن الحسين بن مهربزد الأصبهاني صاحب ’’التفسير الكبير’’ الذي هو في عشرين سفرا.</w:t>
      </w:r>
    </w:p>
    <w:p/>
    <w:p>
      <w:pPr/>
      <w:r>
        <w:rPr/>
        <w:t xml:space="preserve">كان آخر من حدث بأصبهان عن، أبي بكر بن المقرئ.</w:t>
      </w:r>
    </w:p>
    <w:p/>
    <w:p>
      <w:pPr/>
      <w:r>
        <w:rPr/>
        <w:t xml:space="preserve">قال الحافظ يحيى بن مندة: كان عارفا بالنحو غاليا في مذهب الاعتزال.</w:t>
      </w:r>
    </w:p>
    <w:p/>
    <w:p>
      <w:pPr/>
      <w:r>
        <w:rPr/>
        <w:t xml:space="preserve">قال محمد بن عبد الواحد الدقاق: سألته عن، مولده فقال: في سنة ست وستين وثلاث مائة.</w:t>
      </w:r>
    </w:p>
    <w:p/>
    <w:p>
      <w:pPr/>
      <w:r>
        <w:rPr/>
        <w:t xml:space="preserve">قلت: آخر من حدث عنه المعمر إسماعيل بن علي الحمامي؛ يروي عنه نسخة مأمون. وروى عنه ناضر بضاد معجمة ابن محمد بن محمد المديني وعدد من مشيخة السلفي الصغار.</w:t>
      </w:r>
    </w:p>
    <w:p/>
    <w:p>
      <w:pPr/>
      <w:r>
        <w:rPr/>
        <w:t xml:space="preserve">مات في جمادى الآخرة سنة تسع وخمسين وأربع مائة. وتفسيره كان بمصر للإمام الشرف المرسي. عاش ثلاثا وتسعين سنة.</w:t>
      </w:r>
    </w:p>
    <w:p/>
    <w:p>
      <w:pPr/>
      <w:r>
        <w:rPr/>
        <w:t xml:space="preserve">وممن يروي عنه: سعيد بن أبي الرجاء الصيرفي والحسين الخلال ومحمد بن حمد الكبريتي.</w:t>
      </w:r>
    </w:p>
    <w:p>
      <w:pPr>
        <w:jc w:val="start"/>
        <w:bidi/>
      </w:pPr>
      <w:r>
        <w:rPr>
          <w:sz w:val="24"/>
          <w:szCs w:val="24"/>
          <w:b w:val="1"/>
          <w:bCs w:val="1"/>
          <w:rtl/>
        </w:rPr>
        <w:t xml:space="preserve">
سير أعلام النبلاء،(دار الحديث- القاهرة،2006،ط 1،ج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الحسين بن مهرايزد النحوي المعلم الأصبهاني الأديب، أبو مسلم
</w:t>
      </w:r>
    </w:p>
    <w:p>
      <w:pPr/>
      <w:r>
        <w:rPr/>
        <w:t xml:space="preserve">محمد بن علي بن محمد بن الحسين بن مهرايزد النحوي المعلم الأصبهاني الأديب، أبو مسلم. صنف «تفسيرا» كبيرا في عشرين مجلدا، وكان عارفا بالنحو غاليا في الاعتزال.</w:t>
      </w:r>
    </w:p>
    <w:p/>
    <w:p>
      <w:pPr/>
      <w:r>
        <w:rPr/>
        <w:t xml:space="preserve">روى عن ابن المقرئ «مسند» ابن وهب رواية حرملة عنه، وهو آخر من حدث عنه. مولده سنة ست وستين وثلاثمائة ومات سنة تسع وخمسين وأربعمائة.</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الحسين بن مهر يزاد أبو مسلم الأصبهاني
</w:t>
      </w:r>
    </w:p>
    <w:p>
      <w:pPr/>
      <w:r>
        <w:rPr/>
        <w:t xml:space="preserve">محمد بن علي بن محمد بن الحسين بن مهر يزاد أبو مسلم الأصبهاني الأديب المفسر النحوي المعتزلي</w:t>
      </w:r>
    </w:p>
    <w:p/>
    <w:p>
      <w:pPr/>
      <w:r>
        <w:rPr/>
        <w:t xml:space="preserve">كان عارفا ومؤلفا في التفسير والنحو والأدب غاليا في مذهب الاعتزال</w:t>
      </w:r>
    </w:p>
    <w:p/>
    <w:p>
      <w:pPr/>
      <w:r>
        <w:rPr/>
        <w:t xml:space="preserve">صنف التفسير في عشرين مجلدا وهو آخر من حدث بأصبهان عن أبي بكر بن المقرئ وآخر من حدث عنه إسماعيل بن علي الحمامي الأصبهاني</w:t>
      </w:r>
    </w:p>
    <w:p/>
    <w:p>
      <w:pPr/>
      <w:r>
        <w:rPr/>
        <w:t xml:space="preserve">مولده في سنة ست وستين وثلاثمائة وكانت وفاته في شهر جمادي الآخر سنة تسع وخمسين وأربعمائة</w:t>
      </w:r>
    </w:p>
    <w:p>
      <w:pPr>
        <w:jc w:val="start"/>
        <w:bidi/>
      </w:pPr>
      <w:r>
        <w:rPr>
          <w:sz w:val="24"/>
          <w:szCs w:val="24"/>
          <w:b w:val="1"/>
          <w:bCs w:val="1"/>
          <w:rtl/>
        </w:rPr>
        <w:t xml:space="preserve">
طبقات المفسرين للأدنه وي،(مكتبة العلوم والحكم - المدينة المنورة،1997،ط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محمد بن علي بن مهريزد الأصبهاني
</w:t>
      </w:r>
    </w:p>
    <w:p>
      <w:pPr/>
      <w:r>
        <w:rPr/>
        <w:t xml:space="preserve">وأبو مسلم محمد بن علي بن مهريزد الأصبهاني صاحب ابن المقرئ</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الحسين بن مهربزد أبو مسلم الأصبهاني.
</w:t>
      </w:r>
    </w:p>
    <w:p>
      <w:pPr/>
      <w:r>
        <w:rPr/>
        <w:t xml:space="preserve">محمد بن علي بن محمد بن الحسين بن مهربزد أبو مسلم الأصبهاني. </w:t>
      </w:r>
    </w:p>
    <w:p/>
    <w:p>
      <w:pPr/>
      <w:r>
        <w:rPr/>
        <w:t xml:space="preserve">الأديب المفسر، النحوي، المعتزلي، كان عارفاً بالتفسير، والنحو، والأدب، غالياً في مذهب الاعتزال.</w:t>
      </w:r>
    </w:p>
    <w:p/>
    <w:p>
      <w:pPr/>
      <w:r>
        <w:rPr/>
        <w:t xml:space="preserve">صنف التفسير في عشرين مجلداً: هو آخر من حدث بأصبهان عن أبي بكر بن المقرئ وآخر من حدث عنه إسماعيل بن علي الحمامي الأصبهاني.</w:t>
      </w:r>
    </w:p>
    <w:p/>
    <w:p>
      <w:pPr/>
      <w:r>
        <w:rPr/>
        <w:t xml:space="preserve">مات في جمادي الآخرة سنة تسع وخمسين وأربعمائة، ومولده سنة ست وستين وثلاثمائة.</w:t>
      </w:r>
    </w:p>
    <w:p>
      <w:pPr>
        <w:jc w:val="start"/>
        <w:bidi/>
      </w:pPr>
      <w:r>
        <w:rPr>
          <w:sz w:val="24"/>
          <w:szCs w:val="24"/>
          <w:b w:val="1"/>
          <w:bCs w:val="1"/>
          <w:rtl/>
        </w:rPr>
        <w:t xml:space="preserve">
طبقات المفسرين للسيوطي،(مكتبة وهبة - القاهرة،1976،ط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2026-10-05T05:02:41+03:00</dcterms:created>
  <dcterms:modified xsi:type="dcterms:W3CDTF">2026-10-05T05:02:41+03:00</dcterms:modified>
</cp:coreProperties>
</file>

<file path=docProps/custom.xml><?xml version="1.0" encoding="utf-8"?>
<Properties xmlns="http://schemas.openxmlformats.org/officeDocument/2006/custom-properties" xmlns:vt="http://schemas.openxmlformats.org/officeDocument/2006/docPropsVTypes"/>
</file>