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الكراجكي
</w:t>
      </w:r>
    </w:p>
    <w:p>
      <w:pPr>
        <w:jc w:val="start"/>
        <w:bidi/>
      </w:pPr>
      <w:r>
        <w:rPr>
          <w:rFonts w:ascii="arial" w:hAnsi="arial" w:eastAsia="arial" w:cs="arial"/>
          <w:sz w:val="28"/>
          <w:szCs w:val="28"/>
          <w:b w:val="1"/>
          <w:bCs w:val="1"/>
          <w:rtl/>
        </w:rPr>
        <w:t xml:space="preserve">الكراجكي
</w:t>
      </w:r>
    </w:p>
    <w:p>
      <w:pPr/>
      <w:r>
        <w:rPr/>
        <w:t xml:space="preserve">الكراجكي  محمد بن علي بن عثمان الكراجكي، ابو الفتح: باحث امامي. من كبار اصحاب الشريف المرتضي. له كتب، منها (كنز الفوائد -خ) و (النوادر) و (معونة الفارض) في الفرائض، و (تهذيب المسترشدين) و (معدن الجوهر -خ) و (تلقين اولاد المؤمنين -ط) رسالة. توفي بصور.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الكراجكي
</w:t>
      </w:r>
    </w:p>
    <w:p>
      <w:pPr/>
      <w:r>
        <w:rPr/>
        <w:t xml:space="preserve">أبو الفتح الكراجكي اسمه محمد بن علي بن عثمان بن علي.</w:t>
      </w:r>
    </w:p>
    <w:p>
      <w:pPr>
        <w:jc w:val="start"/>
        <w:bidi/>
      </w:pPr>
      <w:r>
        <w:rPr>
          <w:sz w:val="24"/>
          <w:szCs w:val="24"/>
          <w:b w:val="1"/>
          <w:bCs w:val="1"/>
          <w:rtl/>
        </w:rPr>
        <w:t xml:space="preserve">
أعيان الشيعة،(دار التعارف للمطبوعات - بيروت،1983،ط 1،ج 2،ص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w:t>
      </w:r>
    </w:p>
    <w:p>
      <w:pPr/>
      <w:r>
        <w:rPr/>
        <w:t xml:space="preserve">الكراجكي هو أبو الفتح أو أبو القاسم محمد بن علي بن عثمان الكراجكي</w:t>
      </w:r>
    </w:p>
    <w:p>
      <w:pPr>
        <w:jc w:val="start"/>
        <w:bidi/>
      </w:pPr>
      <w:r>
        <w:rPr>
          <w:sz w:val="24"/>
          <w:szCs w:val="24"/>
          <w:b w:val="1"/>
          <w:bCs w:val="1"/>
          <w:rtl/>
        </w:rPr>
        <w:t xml:space="preserve">
أعيان الشيعة،(دار التعارف للمطبوعات - بيروت،1983،ط 1،ج 9،ص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محمد بن علي بن عثمان الكراجكي
</w:t>
      </w:r>
    </w:p>
    <w:p>
      <w:pPr/>
      <w:r>
        <w:rPr/>
        <w:t xml:space="preserve">أبو الفتح محمد بن علي بن عثمان الكراجكي من أجلة العلماء والفقهاء والمتكلمين، رأس الشيعة، صاحب التصانيف الجليلة، كان نحويا لغويا عالما بالنجوم طبيبا متكلما فقيها محدثا، أسند إليه جميع أرباب الإجازات، من تلامذة الشيخ المفيد والشريف المرتضى والشيخ الطوسي، روى عنهم وعن آخرين من أعلام الشيعة والسنة، وروى عنه عليه جماعة من علماء عصره</w:t>
      </w:r>
    </w:p>
    <w:p/>
    <w:p>
      <w:pPr/>
      <w:r>
        <w:rPr/>
        <w:t xml:space="preserve">كان نزيل الرملة، وأخذ عن بعض المشايخ في حلب والقاهرة ومكة وبغداد وغيرها من البلدان، وتوفي بصور، ثاني ربيع الأخر سنة أربعمائة وتسع وأربعين هجرية.</w:t>
      </w:r>
    </w:p>
    <w:p/>
    <w:p>
      <w:pPr/>
      <w:r>
        <w:rPr/>
        <w:t xml:space="preserve">وكتابه كنز الفوائد - كما يقول السيد بحر العلوم في رجاله - يدل على فضله، وبلوغه الغاية القصوى في التحقيق والتدقيق والإطلاع على المذاهب والأخبار، مع حسن الطريقة وعذوبة الألفاظ.</w:t>
      </w:r>
    </w:p>
    <w:p/>
    <w:p>
      <w:pPr/>
      <w:r>
        <w:rPr/>
        <w:t xml:space="preserve">له مؤلفات كثيرة بلغت السبعين حسب عد بعض معاصريه، ومنها ’’كنز الفوائد’’ و’’الاستطراف في ذكر ما ورد من الفقه في الإنصاف’’ و’’الاستنصار في النص على الأئمة الأطهار’’ و’’الأعلام بحقيقة إيمان أمير لمؤمني وأولاده الكرام’’و ’’البرهان على صحة طول عمر صاحب الزمان’’ و’’البيان عن جمل اعتقاد أهل الإيمان’’ و’’التعريف بحقوق الوالدين’’ و’’التعجب من أغلاط العامة في مسألة الإمامة’’ و’’تفضيل أمير المؤمنين عليه السلام’’ و’’تهذيب المسترشدين’’ و’’شرح جمل العلم للمرتضى’’ و’’الكروالفرقي الإماة’’ و’’معارضة الأضداد باتفاق الأعداد’’ و’’معدن الجواهر ورياضة الخواطر’’ و’’معرفة الفارض في استخراج سهام الفرائض’’ و’’المنهاج في معرفة مناسك الحج’’ و’’النوادر’’ و’’وجوب الإمامة’’.</w:t>
      </w:r>
    </w:p>
    <w:p/>
    <w:p>
      <w:pPr/>
      <w:r>
        <w:rPr/>
        <w:t xml:space="preserve">و’’الكراكجي’’ بفتح الكاف وإهمال الراء وكسر الجيم، نسبة إلى ’’الكراجك’’ عمل الخيم، ولهذا وصفه بعض مترجميه بالخيمي، وضبطه بعضهم بضم الجيم نسبة إلى ’’الكراجك’’ قرية على باب واسط ذكرها ياقوت في معجم البلدان 4443، ولمن هذا ليس بصحيح.</w:t>
      </w:r>
    </w:p>
    <w:p>
      <w:pPr>
        <w:jc w:val="start"/>
        <w:bidi/>
      </w:pPr>
      <w:r>
        <w:rPr>
          <w:sz w:val="24"/>
          <w:szCs w:val="24"/>
          <w:b w:val="1"/>
          <w:bCs w:val="1"/>
          <w:rtl/>
        </w:rPr>
        <w:t xml:space="preserve">
أعيان الشيعة،(دار التعارف للمطبوعات - بيروت،1983،ط 1،ج 9،ص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الشيعي محمد بن علي أبو الفتح الكراجكي شيخ الشيعة
</w:t>
      </w:r>
    </w:p>
    <w:p>
      <w:pPr/>
      <w:r>
        <w:rPr/>
        <w:t xml:space="preserve">الكراجكي الشيعي محمد بن علي أبو الفتح الكراجكي شيخ الشيعة والكراجكي بكافين وجيم هو الخيمي.</w:t>
      </w:r>
    </w:p>
    <w:p/>
    <w:p>
      <w:pPr/>
      <w:r>
        <w:rPr/>
        <w:t xml:space="preserve">مات بصور في شهر ربيع الأول سنة تسع وأربعين وأربع مائة وكان من فحول الرافضة بارعا في فقههم لقي الكبار مثل المرتضى.</w:t>
      </w:r>
    </w:p>
    <w:p/>
    <w:p>
      <w:pPr/>
      <w:r>
        <w:rPr/>
        <w:t xml:space="preserve">له كتاب تلقين أولاد المؤمنين والأغلاط فيما يرويه الجمهور وموعظة العقلاء للنفس والمنازل وكتاب عدد ما جاء في الاثني عشر وكتاب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شيخ الشيعة
</w:t>
      </w:r>
    </w:p>
    <w:p>
      <w:pPr/>
      <w:r>
        <w:rPr/>
        <w:t xml:space="preserve">الكراجكي شيخ الشيعة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الكراكجي الشيعي
</w:t>
      </w:r>
    </w:p>
    <w:p>
      <w:pPr/>
      <w:r>
        <w:rPr/>
        <w:t xml:space="preserve">الكراكجي الشيعي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w:t>
      </w:r>
    </w:p>
    <w:p>
      <w:pPr/>
      <w:r>
        <w:rPr/>
        <w:t xml:space="preserve">الكراجكي شيخ الرافضة، وعالمهم أبو الفتح؛ محمد بن علي، صاحب التصانيف.</w:t>
      </w:r>
    </w:p>
    <w:p/>
    <w:p>
      <w:pPr/>
      <w:r>
        <w:rPr/>
        <w:t xml:space="preserve">مات بمدينة صور سنة تسع وأربعين وأربع مائة.</w:t>
      </w:r>
    </w:p>
    <w:p>
      <w:pPr>
        <w:jc w:val="start"/>
        <w:bidi/>
      </w:pPr>
      <w:r>
        <w:rPr>
          <w:sz w:val="24"/>
          <w:szCs w:val="24"/>
          <w:b w:val="1"/>
          <w:bCs w:val="1"/>
          <w:rtl/>
        </w:rPr>
        <w:t xml:space="preserve">
سير أعلام النبلاء،(دار الحديث- القاهرة،2006،ط 1،ج 13،ص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2026-10-05T03:56:18+03:00</dcterms:created>
  <dcterms:modified xsi:type="dcterms:W3CDTF">2026-10-05T03:56:18+03:00</dcterms:modified>
</cp:coreProperties>
</file>

<file path=docProps/custom.xml><?xml version="1.0" encoding="utf-8"?>
<Properties xmlns="http://schemas.openxmlformats.org/officeDocument/2006/custom-properties" xmlns:vt="http://schemas.openxmlformats.org/officeDocument/2006/docPropsVTypes"/>
</file>