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الواحد بن إدريس بن يعقوب بن يوسف بن عبد المؤمن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ابنه
</w:t>
      </w:r>
    </w:p>
    <w:p>
      <w:pPr/>
      <w:r>
        <w:rPr/>
        <w:t xml:space="preserve">ابنه السلطان المقلب بالرشيد عبد الواحد بن المأمون إدريس المؤمني.</w:t>
      </w:r>
    </w:p>
    <w:p/>
    <w:p>
      <w:pPr/>
      <w:r>
        <w:rPr/>
        <w:t xml:space="preserve">تملك، وتمكن، ثم أعاد الخطبة بذكر المهدي المعصوم ابن تومرت، يستميل بذلك قلوب الموحدين. وكانت أيامه عشرة أعوام. توفي: غريقا، في صهريج بستان له بمراكش، وكتموا موته شهرا، ثم ملكوا أخاه السعيد علي بن إدريس؛ الذي قتل.</w:t>
      </w:r>
    </w:p>
    <w:p/>
    <w:p>
      <w:pPr/>
      <w:r>
        <w:rPr/>
        <w:t xml:space="preserve">غرق الرشيد في سنة أربعين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16،ص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2026-07-29T02:05:13+03:00</dcterms:created>
  <dcterms:modified xsi:type="dcterms:W3CDTF">2026-07-29T02:05:13+03:00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