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المسفيوي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المسفيوي
</w:t>
      </w:r>
    </w:p>
    <w:p>
      <w:pPr/>
      <w:r>
        <w:rPr/>
        <w:t xml:space="preserve">المسفيوي  محمد بن عثمان المسفيوي المراكشي: فاضل من أهل مراكش ووفاته بها. تعلم بمصر. وتولى رياسة جامع ابن يوسف، بمراكش. وألف كتبا، منها (الجامعة اليوسفية بمراكش في تسعمائة سنة - ط) الاول منه، وهو في ثلاثة أجزاء. نسبته إلى (مسفيوة) من قبائل مراكش.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2026-07-29T05:46:17+03:00</dcterms:created>
  <dcterms:modified xsi:type="dcterms:W3CDTF">2026-07-29T05:46:17+03:00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