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
</w:t>
      </w:r>
    </w:p>
    <w:p>
      <w:pPr/>
      <w:r>
        <w:rPr/>
        <w:t xml:space="preserve">أبو زرعة  محمد بن عثمان بن ابراهيم بن زرعة، من موالي ثقيف: قاض، رفيع القدر. من أهل دمشق. ولي القضاء بمصر سنة 284هـ ، وضمت اليه فلسطين والاردن وحمص وقنسرين. وعزل سنة 292 فعاد إلى دمشق، فولي قضاءها واقام إلى ان توفي. وكان داهية فصيحا.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2026-07-28T02:10:10+03:00</dcterms:created>
  <dcterms:modified xsi:type="dcterms:W3CDTF">2026-07-28T02:10:10+03:00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