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شعبان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شعبان
</w:t>
      </w:r>
    </w:p>
    <w:p>
      <w:pPr/>
      <w:r>
        <w:rPr/>
        <w:t xml:space="preserve">ابن شعبان  محمد بن عبد الملك بن شعبان، علاء الدين اللخمي الاسكندري : وراق. له (ستار العارفين في معرفة الدنيا والدين - خ) في البصرة، مجموعة تخاميس، على حروف المعجم. من نظمه. كتبها عام 661.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2026-10-05T00:09:38+03:00</dcterms:created>
  <dcterms:modified xsi:type="dcterms:W3CDTF">2026-10-05T00:09:38+03:00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