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البار
</w:t>
      </w:r>
    </w:p>
    <w:p>
      <w:pPr/>
      <w:r>
        <w:rPr/>
        <w:t xml:space="preserve">ابن البار  محمد بن عبد الله بن محمد البار : باحث يمني. له كتب، منها (الدلالات البينات فيما يلزم لارباب المقامات - خ) في تاريخ التصوف وأعلامه باليمن. نسخة بخطه (95 ورقة) في مكتبة البار، بالقرين، دوعن (حضرموت).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2026-10-04T23:06:56+03:00</dcterms:created>
  <dcterms:modified xsi:type="dcterms:W3CDTF">2026-10-04T23:06:56+03:00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