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الزواك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الزواك
</w:t>
      </w:r>
    </w:p>
    <w:p>
      <w:pPr/>
      <w:r>
        <w:rPr/>
        <w:t xml:space="preserve">ابن الزواك  محمد بن عبد الله بن أحمد الحسيني الزواك الحديدي : من أفاضل الزيدية. ولد ببندر الحديدة وتولى الفتوى والتدريس في حياة شيوخه. وصنف حواشي على (بهجة المحافل) للعامري، و (تفسير الجلالين) و (عدة الحصن الحصين) وكانت له معرفة بالتصوف وله نظم وأراجيز. توفي بالزيدية، شمالي الحديدة وكان بها سكنه. والزواك لقب أحد جدوده.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2026-10-04T23:07:53+03:00</dcterms:created>
  <dcterms:modified xsi:type="dcterms:W3CDTF">2026-10-04T23:07:53+03:00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