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القيصري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القيصري
</w:t>
      </w:r>
    </w:p>
    <w:p>
      <w:pPr/>
      <w:r>
        <w:rPr/>
        <w:t xml:space="preserve">القيصري  محمد بن عبد الله الصديقي القيصري : فقيه أصولي. له (حاشية على المقدمات الاربع من كتاب التوضيح - خ) بجامعة الرياض (2191 م - 2) في أصول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2026-10-04T23:04:58+03:00</dcterms:created>
  <dcterms:modified xsi:type="dcterms:W3CDTF">2026-10-04T23:04:58+03:00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