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منظور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منظور
</w:t>
      </w:r>
    </w:p>
    <w:p>
      <w:pPr/>
      <w:r>
        <w:rPr/>
        <w:t xml:space="preserve">ابن منظور الإمام المحدث المتقن أبو عبد الله محمد بن أحمد بن عيسى بن محمد بن منظور بن عبد الله بن منظور القيسي الإشبيلي.</w:t>
      </w:r>
    </w:p>
    <w:p/>
    <w:p>
      <w:pPr/>
      <w:r>
        <w:rPr/>
        <w:t xml:space="preserve">حج وجاور وحمل الصحيح لأبي عبد الله البخاري عن أبي ذر الحافظ. وكان فاضلا قدوة ثقة.</w:t>
      </w:r>
    </w:p>
    <w:p/>
    <w:p>
      <w:pPr/>
      <w:r>
        <w:rPr/>
        <w:t xml:space="preserve">حدث عنه بسننه: أحمد بن منظور وأبو علي الغساني ويونس بن محمد بن مغيث وشريح بن محمد وعدة.</w:t>
      </w:r>
    </w:p>
    <w:p/>
    <w:p>
      <w:pPr/>
      <w:r>
        <w:rPr/>
        <w:t xml:space="preserve">وقد لقي أيضا أبا عمرو السفاقسي وأبا النجيب الأرموي.</w:t>
      </w:r>
    </w:p>
    <w:p/>
    <w:p>
      <w:pPr/>
      <w:r>
        <w:rPr/>
        <w:t xml:space="preserve">وعاش سبعين سنة وهو من بيت حشمة وجلالة. سمع: الصحيح وحرره في سنة إحدى وثلاثين واعتمده الأندلسيون وحج مرتين.</w:t>
      </w:r>
    </w:p>
    <w:p/>
    <w:p>
      <w:pPr/>
      <w:r>
        <w:rPr/>
        <w:t xml:space="preserve">قال الغساني: كان جيد الضبط من أفاضل الناس كريم النفس خيارا.</w:t>
      </w:r>
    </w:p>
    <w:p/>
    <w:p>
      <w:pPr/>
      <w:r>
        <w:rPr/>
        <w:t xml:space="preserve">وقال أبو جعفر بن عميرة: فقيه محدث عارف.</w:t>
      </w:r>
    </w:p>
    <w:p/>
    <w:p>
      <w:pPr/>
      <w:r>
        <w:rPr/>
        <w:t xml:space="preserve">وقيل: كان مجاب الدعوة كثير البر.</w:t>
      </w:r>
    </w:p>
    <w:p/>
    <w:p>
      <w:pPr/>
      <w:r>
        <w:rPr/>
        <w:t xml:space="preserve">توفي في شوال سنة تسع وستين وأربع مائة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480)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عيسى بن محمد بن منظور، أبو عبد الله الإشبيلي.
</w:t>
      </w:r>
    </w:p>
    <w:p>
      <w:pPr/>
      <w:r>
        <w:rPr/>
        <w:t xml:space="preserve">محمد بن أحمد بن عيسى بن محمد بن منظور، أبو عبد الله الإشبيلي. </w:t>
      </w:r>
    </w:p>
    <w:p/>
    <w:p>
      <w:pPr/>
      <w:r>
        <w:rPr/>
        <w:t xml:space="preserve">قال أبو علي: كان من أفاضل الناس، حسن الضبط، جيد التقييد للحديث، لقي أبا ذر وكتب عنه «صحيح البخاري» وغير ما شئ، توفي سنة سبع وستين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2026-07-27T17:43:52+03:00</dcterms:created>
  <dcterms:modified xsi:type="dcterms:W3CDTF">2026-07-27T17:43:52+03:00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