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البلاطنسي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البلاطنسي
</w:t>
      </w:r>
    </w:p>
    <w:p>
      <w:pPr/>
      <w:r>
        <w:rPr/>
        <w:t xml:space="preserve">البلاطنسي  محمد بن عبد الله بن خليل، أبو عبد الله شمس الدين البلاطنسي ثم الدمشقي : فقيه شافعي صوفي من أهل بلاطنس (قرب اللاذقية) قرأ ببلده وبطرابلس واستقر بدمشق مدرسا إلى ان توفي. له كتب، منها (شرحان لمنهاج العابدين للغزالي) كبير وصغير، و (بغية الطالبين) اختصار منهاج العابدين، صغير، رآه حاجي خليفة، و (إجازة - خ) بخطه في فهرست المخطوطات : المجلد الاول، مصطلح حديث (دار الكتب) 119.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2026-10-04T22:13:34+03:00</dcterms:created>
  <dcterms:modified xsi:type="dcterms:W3CDTF">2026-10-04T22:13:34+03:00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