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الحراني
</w:t>
      </w:r>
    </w:p>
    <w:p>
      <w:pPr>
        <w:jc w:val="start"/>
        <w:bidi/>
      </w:pPr>
      <w:r>
        <w:rPr>
          <w:rFonts w:ascii="arial" w:hAnsi="arial" w:eastAsia="arial" w:cs="arial"/>
          <w:sz w:val="28"/>
          <w:szCs w:val="28"/>
          <w:b w:val="1"/>
          <w:bCs w:val="1"/>
          <w:rtl/>
        </w:rPr>
        <w:t xml:space="preserve">الحراني
</w:t>
      </w:r>
    </w:p>
    <w:p>
      <w:pPr/>
      <w:r>
        <w:rPr/>
        <w:t xml:space="preserve">الحراني  محمد بن عبد الله بن العباس بن عبد الحميد الحراني الازحي المعدل، ابو عبد الله: اديب، من الحنابلة. من عدول بغدا. له كتب (روضة الادباء) وله شعر حسن. </w:t>
      </w:r>
    </w:p>
    <w:p>
      <w:pPr>
        <w:jc w:val="start"/>
        <w:bidi/>
      </w:pPr>
      <w:r>
        <w:rPr>
          <w:sz w:val="24"/>
          <w:szCs w:val="24"/>
          <w:b w:val="1"/>
          <w:bCs w:val="1"/>
          <w:rtl/>
        </w:rPr>
        <w:t xml:space="preserve">
الأعلام،(دار العلم للملايين - بيروت،2002،ط 15،ج 6،ص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الحراني المعدل
</w:t>
      </w:r>
    </w:p>
    <w:p>
      <w:pPr/>
      <w:r>
        <w:rPr/>
        <w:t xml:space="preserve">الحراني المعدل محمد بن عبد الله بن العباس بن عبد الحميد المعدل أبو عبد الله الحراني ثم البغداذي، سمع جماعة وروى عنه ابن الجوزي، جمع كتابا سماه روضة الأدباء وله شعر، وهو آخر من مات من عدول القاضي أبي الحسن ابن الدامغاني، توفى سنة ستين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الحراني البغداذي
</w:t>
      </w:r>
    </w:p>
    <w:p>
      <w:pPr/>
      <w:r>
        <w:rPr/>
        <w:t xml:space="preserve">الحراني البغداذي محمد بن عبد الله بن العباس بن عبد الحميد بن نصر بن عمر الحراني أبو عبد الله البغداذي أصله من حران، وكان من عدول بغداذ فاضلا لطيف الطبع ظريفا صاحب نشوار ومحاضرة، له مجموعات حسنة وشعر، سمع نقيب النقباء أبا القوارس طراد بن محمد الزينبي وأبا الحسن هبة الله بن عبد الرزاق الأنصاري وغيرهما ببغداذ وسمع بأصبهان، وروى عنه ابنته خديجة وعبد اللطيف بن محمد بن علي الحراني، ومن شعره: </w:t>
      </w:r>
    </w:p>
    <w:p/>
    <w:p>
      <w:pPr>
        <w:jc w:val="center"/>
      </w:pPr>
      <w:r>
        <w:rPr>
          <w:color w:val="ff0000"/>
        </w:rPr>
        <w:t xml:space="preserve">إن زار ربعك زاير</w:t>
      </w:r>
      <w:r>
        <w:rPr>
          <w:color w:val="ff0000"/>
        </w:rPr>
        <w:t xml:space="preserve">      </w:t>
      </w:r>
      <w:r>
        <w:rPr>
          <w:color w:val="ff0000"/>
        </w:rPr>
        <w:t xml:space="preserve">يوما فذاك لفضلكا </w:t>
      </w:r>
    </w:p>
    <w:p/>
    <w:p>
      <w:pPr>
        <w:jc w:val="center"/>
      </w:pPr>
      <w:r>
        <w:rPr>
          <w:color w:val="ff0000"/>
        </w:rPr>
        <w:t xml:space="preserve">أو زرته متطولا</w:t>
      </w:r>
      <w:r>
        <w:rPr>
          <w:color w:val="ff0000"/>
        </w:rPr>
        <w:t xml:space="preserve">      </w:t>
      </w:r>
      <w:r>
        <w:rPr>
          <w:color w:val="ff0000"/>
        </w:rPr>
        <w:t xml:space="preserve">ومجملا فبفضلكا </w:t>
      </w:r>
    </w:p>
    <w:p/>
    <w:p>
      <w:pPr>
        <w:jc w:val="center"/>
      </w:pPr>
      <w:r>
        <w:rPr>
          <w:color w:val="ff0000"/>
        </w:rPr>
        <w:t xml:space="preserve">فالفضل كيف تصرم الـ</w:t>
      </w:r>
      <w:r>
        <w:rPr>
          <w:color w:val="ff0000"/>
        </w:rPr>
        <w:t xml:space="preserve">      </w:t>
      </w:r>
      <w:r>
        <w:rPr>
          <w:color w:val="ff0000"/>
        </w:rPr>
        <w:t xml:space="preserve">ـحالان محبوس لكا </w:t>
      </w:r>
    </w:p>
    <w:p/>
    <w:p>
      <w:pPr/>
      <w:r>
        <w:rPr/>
        <w:t xml:space="preserve">قلت: تكرر معه لفظ فضل وهو إيطاء وذلك عيب، ومنه: </w:t>
      </w:r>
    </w:p>
    <w:p/>
    <w:p>
      <w:pPr>
        <w:jc w:val="center"/>
      </w:pPr>
      <w:r>
        <w:rPr>
          <w:color w:val="ff0000"/>
        </w:rPr>
        <w:t xml:space="preserve">أليس عجيبا بأني أذوب اشـ</w:t>
      </w:r>
      <w:r>
        <w:rPr>
          <w:color w:val="ff0000"/>
        </w:rPr>
        <w:t xml:space="preserve">      </w:t>
      </w:r>
      <w:r>
        <w:rPr>
          <w:color w:val="ff0000"/>
        </w:rPr>
        <w:t xml:space="preserve">ـتياقا إليهم وهم في فؤادي </w:t>
      </w:r>
    </w:p>
    <w:p/>
    <w:p>
      <w:pPr>
        <w:jc w:val="center"/>
      </w:pPr>
      <w:r>
        <w:rPr>
          <w:color w:val="ff0000"/>
        </w:rPr>
        <w:t xml:space="preserve">وتطلبهم مقلتي دايما</w:t>
      </w:r>
      <w:r>
        <w:rPr>
          <w:color w:val="ff0000"/>
        </w:rPr>
        <w:t xml:space="preserve">      </w:t>
      </w:r>
      <w:r>
        <w:rPr>
          <w:color w:val="ff0000"/>
        </w:rPr>
        <w:t xml:space="preserve">وهم من محاجرها في السواد </w:t>
      </w:r>
    </w:p>
    <w:p/>
    <w:p>
      <w:pPr/>
      <w:r>
        <w:rPr/>
        <w:t xml:space="preserve">ومنه: </w:t>
      </w:r>
    </w:p>
    <w:p/>
    <w:p>
      <w:pPr>
        <w:jc w:val="center"/>
      </w:pPr>
      <w:r>
        <w:rPr>
          <w:color w:val="ff0000"/>
        </w:rPr>
        <w:t xml:space="preserve">لابد للأحباب من فرقة</w:t>
      </w:r>
      <w:r>
        <w:rPr>
          <w:color w:val="ff0000"/>
        </w:rPr>
        <w:t xml:space="preserve">      </w:t>
      </w:r>
      <w:r>
        <w:rPr>
          <w:color w:val="ff0000"/>
        </w:rPr>
        <w:t xml:space="preserve">وكل مصحوب وأصحابه </w:t>
      </w:r>
    </w:p>
    <w:p/>
    <w:p>
      <w:pPr>
        <w:jc w:val="center"/>
      </w:pPr>
      <w:r>
        <w:rPr>
          <w:color w:val="ff0000"/>
        </w:rPr>
        <w:t xml:space="preserve">فمن يمت يفقده أحبابه</w:t>
      </w:r>
      <w:r>
        <w:rPr>
          <w:color w:val="ff0000"/>
        </w:rPr>
        <w:t xml:space="preserve">      </w:t>
      </w:r>
      <w:r>
        <w:rPr>
          <w:color w:val="ff0000"/>
        </w:rPr>
        <w:t xml:space="preserve">ومن يعش يرز بأحبابه</w:t>
      </w:r>
    </w:p>
    <w:p/>
    <w:p>
      <w:pPr/>
      <w:r>
        <w:rPr/>
        <w:t xml:space="preserve">توفى سنة ستين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الحراني
</w:t>
      </w:r>
    </w:p>
    <w:p>
      <w:pPr/>
      <w:r>
        <w:rPr/>
        <w:t xml:space="preserve">الحراني العدل الجليل، أبو عبد الله، محمد بن عبد الله بن العباس بن عبد الحميد الحراني ثم البغدادي.</w:t>
      </w:r>
    </w:p>
    <w:p/>
    <w:p>
      <w:pPr/>
      <w:r>
        <w:rPr/>
        <w:t xml:space="preserve">سمع رزق الله التميمي، وهبة الله بن عبد الرزاق الأنصاري، وطرادا الزينبي، وبأصبهان أبا الفتح الحداد، وجماعة.</w:t>
      </w:r>
    </w:p>
    <w:p/>
    <w:p>
      <w:pPr/>
      <w:r>
        <w:rPr/>
        <w:t xml:space="preserve">روى عنه بنته خديجة، وعبد اللطيف بن القبيطي. وأجاز للرشيد بن مسلمة.</w:t>
      </w:r>
    </w:p>
    <w:p/>
    <w:p>
      <w:pPr/>
      <w:r>
        <w:rPr/>
        <w:t xml:space="preserve">وله نظم حسن، ألف كتابا سماه ’’روضة الأدباء’’.</w:t>
      </w:r>
    </w:p>
    <w:p/>
    <w:p>
      <w:pPr/>
      <w:r>
        <w:rPr/>
        <w:t xml:space="preserve">وكان آخر من مات من شهود القاضي أبي الحسن بن الدامغاني.</w:t>
      </w:r>
    </w:p>
    <w:p/>
    <w:p>
      <w:pPr/>
      <w:r>
        <w:rPr/>
        <w:t xml:space="preserve">توفي في ثاني عشر جمادى الأولى سنة ستين وخمس مائة.</w:t>
      </w:r>
    </w:p>
    <w:p>
      <w:pPr>
        <w:jc w:val="start"/>
        <w:bidi/>
      </w:pPr>
      <w:r>
        <w:rPr>
          <w:sz w:val="24"/>
          <w:szCs w:val="24"/>
          <w:b w:val="1"/>
          <w:bCs w:val="1"/>
          <w:rtl/>
        </w:rPr>
        <w:t xml:space="preserve">
سير أعلام النبلاء،(دار الحديث- القاهرة،2006،ط 1،ج 15،ص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2026-10-04T21:11:16+03:00</dcterms:created>
  <dcterms:modified xsi:type="dcterms:W3CDTF">2026-10-04T21:11:16+03:00</dcterms:modified>
</cp:coreProperties>
</file>

<file path=docProps/custom.xml><?xml version="1.0" encoding="utf-8"?>
<Properties xmlns="http://schemas.openxmlformats.org/officeDocument/2006/custom-properties" xmlns:vt="http://schemas.openxmlformats.org/officeDocument/2006/docPropsVTypes"/>
</file>