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مندلة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مندلة
</w:t>
      </w:r>
    </w:p>
    <w:p>
      <w:pPr/>
      <w:r>
        <w:rPr/>
        <w:t xml:space="preserve">ابن مندلة  محمد بن عبد الله بن عمر ابو بكر ابن مندلة: اديب اندلسي. من أهل اشبيلية. اصله من ميرتلة (من اعمال باجه، على نهر آنا) قال ياقوت: وكان اديبا لغويا شاعرا فصيحا.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2026-10-04T21:12:26+03:00</dcterms:created>
  <dcterms:modified xsi:type="dcterms:W3CDTF">2026-10-04T21:12:26+03:00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