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المالقي
</w:t>
      </w:r>
    </w:p>
    <w:p>
      <w:pPr/>
      <w:r>
        <w:rPr/>
        <w:t xml:space="preserve">المالقي محمد بن عبد الله بن حسن المالقي، أبو عبد الله: قاض، من أهل مالقة تعلم بها. وولي قضاء غرناطة (سنة 515) .له (المؤنس في الوحدة والموقظ من سنة الغفلة) قال النباهي: كتاب حسن في 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2026-10-04T21:11:15+03:00</dcterms:created>
  <dcterms:modified xsi:type="dcterms:W3CDTF">2026-10-04T21:11:15+03:00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