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السلامي
</w:t>
      </w:r>
    </w:p>
    <w:p>
      <w:pPr>
        <w:jc w:val="start"/>
        <w:bidi/>
      </w:pPr>
      <w:r>
        <w:rPr>
          <w:rFonts w:ascii="arial" w:hAnsi="arial" w:eastAsia="arial" w:cs="arial"/>
          <w:sz w:val="28"/>
          <w:szCs w:val="28"/>
          <w:b w:val="1"/>
          <w:bCs w:val="1"/>
          <w:rtl/>
        </w:rPr>
        <w:t xml:space="preserve">السلامي
</w:t>
      </w:r>
    </w:p>
    <w:p>
      <w:pPr/>
      <w:r>
        <w:rPr/>
        <w:t xml:space="preserve">السلامي  محمد بن عبد الله بن محمد المخزومي القرشي، ابو الحسن السلامي: من اشعر أهل العراق في عصره. ولد في رخ بغداد. وانتقل إلى الموصل، ثم إلى اصبهان، فاتصل بالصاحب بن عباد فرفع منزلته وجعله في خاصته. ثم قصد عضد الدولة بشيراز فحظى عنده ونادمه واقام في حضرته إلى ان مات، فضعفت احوال السلامي بعده. ومات رقيق الحال. وكان عضد الدولة يقول: اذا رأيت السلامي في مجلسي طننت ان عطارد قد نزل من الفلك إلى ! نسبته إلى دار السلام (بغداد). </w:t>
      </w:r>
    </w:p>
    <w:p>
      <w:pPr>
        <w:jc w:val="start"/>
        <w:bidi/>
      </w:pPr>
      <w:r>
        <w:rPr>
          <w:sz w:val="24"/>
          <w:szCs w:val="24"/>
          <w:b w:val="1"/>
          <w:bCs w:val="1"/>
          <w:rtl/>
        </w:rPr>
        <w:t xml:space="preserve">
الأعلام،(دار العلم للملايين - بيروت،2002،ط 15،ج 6،ص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السلامي
</w:t>
      </w:r>
    </w:p>
    <w:p>
      <w:pPr/>
      <w:r>
        <w:rPr/>
        <w:t xml:space="preserve">السلامي محمد بن عبد الله بن محمد بن محمد أبو الحسن القرشي المخزومي السلامي بفتح السين المهملة واللام المخففة نسبة إلى دار السلام، نشأ ببغداذ ولقي جماعة بالموصل من الأدباء منهم الببغا وأبو عثمان الخالدي وأبو الحسن التلعفري وأعجبهتهم براعته على حداثة سنه وبالغ الصاحب في إكرامه لما قصده وكان يقول: إذا رأيته في مجلسي ظننته عطارد نزل من الفلك ووقف بين يدي، توفي السلامي في جمادى الأولى سنة ثلث وتسعين وثلث ماية وولد في كرخ بغداذ سنة ست وثلثين، وهو من ولد الوليد بن المغيرة أخي خالد بن الوليد رضي الله عنهما، قال الثعالبي: هو من أشعر أهل العراق قولا بالإطلاق، وأول شعر قاله في المكتب:</w:t>
      </w:r>
    </w:p>
    <w:p/>
    <w:p>
      <w:pPr>
        <w:jc w:val="center"/>
      </w:pPr>
      <w:r>
        <w:rPr>
          <w:color w:val="ff0000"/>
        </w:rPr>
        <w:t xml:space="preserve">بدايع الحسن فيه مفترقه</w:t>
      </w:r>
      <w:r>
        <w:rPr>
          <w:color w:val="ff0000"/>
        </w:rPr>
        <w:t xml:space="preserve">      </w:t>
      </w:r>
      <w:r>
        <w:rPr>
          <w:color w:val="ff0000"/>
        </w:rPr>
        <w:t xml:space="preserve">وأعين الناس فيه متفقه</w:t>
      </w:r>
    </w:p>
    <w:p/>
    <w:p>
      <w:pPr>
        <w:jc w:val="center"/>
      </w:pPr>
      <w:r>
        <w:rPr>
          <w:color w:val="ff0000"/>
        </w:rPr>
        <w:t xml:space="preserve">سهام ألحاظه مفوقة</w:t>
      </w:r>
      <w:r>
        <w:rPr>
          <w:color w:val="ff0000"/>
        </w:rPr>
        <w:t xml:space="preserve">      </w:t>
      </w:r>
      <w:r>
        <w:rPr>
          <w:color w:val="ff0000"/>
        </w:rPr>
        <w:t xml:space="preserve">فكل من رام لحظة رشقه</w:t>
      </w:r>
    </w:p>
    <w:p/>
    <w:p>
      <w:pPr>
        <w:jc w:val="center"/>
      </w:pPr>
      <w:r>
        <w:rPr>
          <w:color w:val="ff0000"/>
        </w:rPr>
        <w:t xml:space="preserve">قد كتب بالحسن فوق وجنته</w:t>
      </w:r>
      <w:r>
        <w:rPr>
          <w:color w:val="ff0000"/>
        </w:rPr>
        <w:t xml:space="preserve">      </w:t>
      </w:r>
      <w:r>
        <w:rPr>
          <w:color w:val="ff0000"/>
        </w:rPr>
        <w:t xml:space="preserve">هذا مليح وحق من خلقه</w:t>
      </w:r>
    </w:p>
    <w:p/>
    <w:p>
      <w:pPr/>
      <w:r>
        <w:rPr/>
        <w:t xml:space="preserve">اتهمه الجماعة المذكورون أولا في ترجمته لحداثة سنه فيما ينشدهم فصنع الخالدي دعوة للشعراء وفيهم السلامي فلم يلبثوا أن جاء مطر شديد وبرد حتى غطى وجه الأرض فألقى الخالدي نارنجا كان هناك وقال: صفوا هذا! فقال السلامي ارتجالا:</w:t>
      </w:r>
    </w:p>
    <w:p/>
    <w:p>
      <w:pPr>
        <w:jc w:val="center"/>
      </w:pPr>
      <w:r>
        <w:rPr>
          <w:color w:val="ff0000"/>
        </w:rPr>
        <w:t xml:space="preserve">لله در الخالدي</w:t>
      </w:r>
      <w:r>
        <w:rPr>
          <w:color w:val="ff0000"/>
        </w:rPr>
        <w:t xml:space="preserve">      </w:t>
      </w:r>
      <w:r>
        <w:rPr>
          <w:color w:val="ff0000"/>
        </w:rPr>
        <w:t xml:space="preserve">الأوحد الندب الخطير</w:t>
      </w:r>
    </w:p>
    <w:p/>
    <w:p>
      <w:pPr>
        <w:jc w:val="center"/>
      </w:pPr>
      <w:r>
        <w:rPr>
          <w:color w:val="ff0000"/>
        </w:rPr>
        <w:t xml:space="preserve">أهدى لماء المزن عنـ</w:t>
      </w:r>
      <w:r>
        <w:rPr>
          <w:color w:val="ff0000"/>
        </w:rPr>
        <w:t xml:space="preserve">      </w:t>
      </w:r>
      <w:r>
        <w:rPr>
          <w:color w:val="ff0000"/>
        </w:rPr>
        <w:t xml:space="preserve">ـد جموده نار السعير</w:t>
      </w:r>
    </w:p>
    <w:p/>
    <w:p>
      <w:pPr>
        <w:jc w:val="center"/>
      </w:pPr>
      <w:r>
        <w:rPr>
          <w:color w:val="ff0000"/>
        </w:rPr>
        <w:t xml:space="preserve">لا تعذلوه فإنما</w:t>
      </w:r>
      <w:r>
        <w:rPr>
          <w:color w:val="ff0000"/>
        </w:rPr>
        <w:t xml:space="preserve">      </w:t>
      </w:r>
      <w:r>
        <w:rPr>
          <w:color w:val="ff0000"/>
        </w:rPr>
        <w:t xml:space="preserve">بعث الخدود إلى الثغور</w:t>
      </w:r>
    </w:p>
    <w:p/>
    <w:p>
      <w:pPr/>
      <w:r>
        <w:rPr/>
        <w:t xml:space="preserve">فلما رأوا ذلك منه أمسكوا عنه إلا التلعفري فإنه أقام على قوله فيه حتى قال السلامي فيه:</w:t>
      </w:r>
    </w:p>
    <w:p/>
    <w:p>
      <w:pPr>
        <w:jc w:val="center"/>
      </w:pPr>
      <w:r>
        <w:rPr>
          <w:color w:val="ff0000"/>
        </w:rPr>
        <w:t xml:space="preserve">سما التلعفري إلى وصالي</w:t>
      </w:r>
      <w:r>
        <w:rPr>
          <w:color w:val="ff0000"/>
        </w:rPr>
        <w:t xml:space="preserve">      </w:t>
      </w:r>
      <w:r>
        <w:rPr>
          <w:color w:val="ff0000"/>
        </w:rPr>
        <w:t xml:space="preserve">ونفس الكلب تكبر عن وصاله</w:t>
      </w:r>
    </w:p>
    <w:p/>
    <w:p>
      <w:pPr>
        <w:jc w:val="center"/>
      </w:pPr>
      <w:r>
        <w:rPr>
          <w:color w:val="ff0000"/>
        </w:rPr>
        <w:t xml:space="preserve">ينافي خلقه خلقي وتأبى</w:t>
      </w:r>
      <w:r>
        <w:rPr>
          <w:color w:val="ff0000"/>
        </w:rPr>
        <w:t xml:space="preserve">      </w:t>
      </w:r>
      <w:r>
        <w:rPr>
          <w:color w:val="ff0000"/>
        </w:rPr>
        <w:t xml:space="preserve">فعالي أن تضاف إلى فعاله</w:t>
      </w:r>
    </w:p>
    <w:p/>
    <w:p>
      <w:pPr>
        <w:jc w:val="center"/>
      </w:pPr>
      <w:r>
        <w:rPr>
          <w:color w:val="ff0000"/>
        </w:rPr>
        <w:t xml:space="preserve">فصنعتي النفسية في لساني</w:t>
      </w:r>
      <w:r>
        <w:rPr>
          <w:color w:val="ff0000"/>
        </w:rPr>
        <w:t xml:space="preserve">      </w:t>
      </w:r>
      <w:r>
        <w:rPr>
          <w:color w:val="ff0000"/>
        </w:rPr>
        <w:t xml:space="preserve">وصنعته الخسيسة في قذاله</w:t>
      </w:r>
    </w:p>
    <w:p/>
    <w:p>
      <w:pPr>
        <w:jc w:val="center"/>
      </w:pPr>
      <w:r>
        <w:rPr>
          <w:color w:val="ff0000"/>
        </w:rPr>
        <w:t xml:space="preserve">فإن أشعر فما هو من رجالي</w:t>
      </w:r>
      <w:r>
        <w:rPr>
          <w:color w:val="ff0000"/>
        </w:rPr>
        <w:t xml:space="preserve">      </w:t>
      </w:r>
      <w:r>
        <w:rPr>
          <w:color w:val="ff0000"/>
        </w:rPr>
        <w:t xml:space="preserve">وإن يصفع فما أنا من رجاله</w:t>
      </w:r>
    </w:p>
    <w:p/>
    <w:p>
      <w:pPr/>
      <w:r>
        <w:rPr/>
        <w:t xml:space="preserve">وله فيه أهاجي كثيرة، ومدح الصاحب ابن عباد وهو بأصبهان بقصيدته البائية التي منها:</w:t>
      </w:r>
    </w:p>
    <w:p/>
    <w:p>
      <w:pPr>
        <w:jc w:val="center"/>
      </w:pPr>
      <w:r>
        <w:rPr>
          <w:color w:val="ff0000"/>
        </w:rPr>
        <w:t xml:space="preserve">تبسطنا على الآثام لما</w:t>
      </w:r>
      <w:r>
        <w:rPr>
          <w:color w:val="ff0000"/>
        </w:rPr>
        <w:t xml:space="preserve">      </w:t>
      </w:r>
      <w:r>
        <w:rPr>
          <w:color w:val="ff0000"/>
        </w:rPr>
        <w:t xml:space="preserve">رأينا العفو من ثمر الذنوب</w:t>
      </w:r>
    </w:p>
    <w:p/>
    <w:p>
      <w:pPr/>
      <w:r>
        <w:rPr/>
        <w:t xml:space="preserve">ومدح عضد الدولة ابن بويه بقصيدته التي يقول فيها:</w:t>
      </w:r>
    </w:p>
    <w:p/>
    <w:p>
      <w:pPr>
        <w:jc w:val="center"/>
      </w:pPr>
      <w:r>
        <w:rPr>
          <w:color w:val="ff0000"/>
        </w:rPr>
        <w:t xml:space="preserve">إليك طوى عرض البسيطة عاجل</w:t>
      </w:r>
      <w:r>
        <w:rPr>
          <w:color w:val="ff0000"/>
        </w:rPr>
        <w:t xml:space="preserve">      </w:t>
      </w:r>
      <w:r>
        <w:rPr>
          <w:color w:val="ff0000"/>
        </w:rPr>
        <w:t xml:space="preserve">قصارى المطايا أن يلوح لها القصر</w:t>
      </w:r>
    </w:p>
    <w:p/>
    <w:p>
      <w:pPr>
        <w:jc w:val="center"/>
      </w:pPr>
      <w:r>
        <w:rPr>
          <w:color w:val="ff0000"/>
        </w:rPr>
        <w:t xml:space="preserve">فكنت وعزمي في الظلام وصارمي</w:t>
      </w:r>
      <w:r>
        <w:rPr>
          <w:color w:val="ff0000"/>
        </w:rPr>
        <w:t xml:space="preserve">      </w:t>
      </w:r>
      <w:r>
        <w:rPr>
          <w:color w:val="ff0000"/>
        </w:rPr>
        <w:t xml:space="preserve">ثلثة أشياء كما اجتمع النسر</w:t>
      </w:r>
    </w:p>
    <w:p/>
    <w:p>
      <w:pPr>
        <w:jc w:val="center"/>
      </w:pPr>
      <w:r>
        <w:rPr>
          <w:color w:val="ff0000"/>
        </w:rPr>
        <w:t xml:space="preserve">وبشرت آمالي بملك هو الوارى</w:t>
      </w:r>
      <w:r>
        <w:rPr>
          <w:color w:val="ff0000"/>
        </w:rPr>
        <w:t xml:space="preserve">      </w:t>
      </w:r>
      <w:r>
        <w:rPr>
          <w:color w:val="ff0000"/>
        </w:rPr>
        <w:t xml:space="preserve">ودار هي الدنيا ويوم هو الدهر</w:t>
      </w:r>
    </w:p>
    <w:p/>
    <w:p>
      <w:pPr/>
      <w:r>
        <w:rPr/>
        <w:t xml:space="preserve">ومثله قول أبي الطيب:</w:t>
      </w:r>
    </w:p>
    <w:p/>
    <w:p>
      <w:pPr>
        <w:jc w:val="center"/>
      </w:pPr>
      <w:r>
        <w:rPr>
          <w:color w:val="ff0000"/>
        </w:rPr>
        <w:t xml:space="preserve">هي الغرض الأقصى ورؤيتك المنى</w:t>
      </w:r>
      <w:r>
        <w:rPr>
          <w:color w:val="ff0000"/>
        </w:rPr>
        <w:t xml:space="preserve">      </w:t>
      </w:r>
      <w:r>
        <w:rPr>
          <w:color w:val="ff0000"/>
        </w:rPr>
        <w:t xml:space="preserve">ومنزلك الدنيا وأنت الخلايق</w:t>
      </w:r>
    </w:p>
    <w:p/>
    <w:p>
      <w:pPr/>
      <w:r>
        <w:rPr/>
        <w:t xml:space="preserve">وقول الأرجاني:</w:t>
      </w:r>
    </w:p>
    <w:p/>
    <w:p>
      <w:pPr>
        <w:jc w:val="center"/>
      </w:pPr>
      <w:r>
        <w:rPr>
          <w:color w:val="ff0000"/>
        </w:rPr>
        <w:t xml:space="preserve">يا سايلي عنه لما جئت أمدحه</w:t>
      </w:r>
      <w:r>
        <w:rPr>
          <w:color w:val="ff0000"/>
        </w:rPr>
        <w:t xml:space="preserve">      </w:t>
      </w:r>
      <w:r>
        <w:rPr>
          <w:color w:val="ff0000"/>
        </w:rPr>
        <w:t xml:space="preserve">هذا هو الرجل العاري من العار</w:t>
      </w:r>
    </w:p>
    <w:p/>
    <w:p>
      <w:pPr>
        <w:jc w:val="center"/>
      </w:pPr>
      <w:r>
        <w:rPr>
          <w:color w:val="ff0000"/>
        </w:rPr>
        <w:t xml:space="preserve">لقيته فرأيت الناس في رجل</w:t>
      </w:r>
      <w:r>
        <w:rPr>
          <w:color w:val="ff0000"/>
        </w:rPr>
        <w:t xml:space="preserve">      </w:t>
      </w:r>
      <w:r>
        <w:rPr>
          <w:color w:val="ff0000"/>
        </w:rPr>
        <w:t xml:space="preserve">والدهر في ساعة والأرض في دار</w:t>
      </w:r>
    </w:p>
    <w:p/>
    <w:p>
      <w:pPr/>
      <w:r>
        <w:rPr/>
        <w:t xml:space="preserve">والسلامي في هذا المعنى في الطبقة الأولى حسنا والأرجاني في الوسطى وأبى الطيب في السافلة مع نقص المعنى، ورأيت جماعة من الأفاضل ينشدون قول السلامي فكنت وعزمي والظلام وصارمي البيت فأقول له في الظلام فيقول والظلام فأقول: فيكون المعدود أربعة وقد قال ثلثة أشياء، فمنهم من يهتدي إلى الصواب ومنهم من لم يهتد ويصر على الخطأ ومن غرر شعره قوله:</w:t>
      </w:r>
    </w:p>
    <w:p/>
    <w:p>
      <w:pPr>
        <w:jc w:val="center"/>
      </w:pPr>
      <w:r>
        <w:rPr>
          <w:color w:val="ff0000"/>
        </w:rPr>
        <w:t xml:space="preserve">نبهت ندماني وقد</w:t>
      </w:r>
      <w:r>
        <w:rPr>
          <w:color w:val="ff0000"/>
        </w:rPr>
        <w:t xml:space="preserve">      </w:t>
      </w:r>
      <w:r>
        <w:rPr>
          <w:color w:val="ff0000"/>
        </w:rPr>
        <w:t xml:space="preserve">عبرت بنا الشعرى العبور</w:t>
      </w:r>
    </w:p>
    <w:p/>
    <w:p>
      <w:pPr>
        <w:jc w:val="center"/>
      </w:pPr>
      <w:r>
        <w:rPr>
          <w:color w:val="ff0000"/>
        </w:rPr>
        <w:t xml:space="preserve">والبدر في أفق السما</w:t>
      </w:r>
      <w:r>
        <w:rPr>
          <w:color w:val="ff0000"/>
        </w:rPr>
        <w:t xml:space="preserve">      </w:t>
      </w:r>
      <w:r>
        <w:rPr>
          <w:color w:val="ff0000"/>
        </w:rPr>
        <w:t xml:space="preserve">ء كروضة فيها غدير</w:t>
      </w:r>
    </w:p>
    <w:p/>
    <w:p>
      <w:pPr>
        <w:jc w:val="center"/>
      </w:pPr>
      <w:r>
        <w:rPr>
          <w:color w:val="ff0000"/>
        </w:rPr>
        <w:t xml:space="preserve">هبوا فقد عيي الرقيـ</w:t>
      </w:r>
      <w:r>
        <w:rPr>
          <w:color w:val="ff0000"/>
        </w:rPr>
        <w:t xml:space="preserve">      </w:t>
      </w:r>
      <w:r>
        <w:rPr>
          <w:color w:val="ff0000"/>
        </w:rPr>
        <w:t xml:space="preserve">ـب ونام وانتبه السرور</w:t>
      </w:r>
    </w:p>
    <w:p/>
    <w:p>
      <w:pPr>
        <w:jc w:val="center"/>
      </w:pPr>
      <w:r>
        <w:rPr>
          <w:color w:val="ff0000"/>
        </w:rPr>
        <w:t xml:space="preserve">وأشار إبليس فقلـ</w:t>
      </w:r>
      <w:r>
        <w:rPr>
          <w:color w:val="ff0000"/>
        </w:rPr>
        <w:t xml:space="preserve">      </w:t>
      </w:r>
      <w:r>
        <w:rPr>
          <w:color w:val="ff0000"/>
        </w:rPr>
        <w:t xml:space="preserve">ـنا كلنا نعم المشير</w:t>
      </w:r>
    </w:p>
    <w:p/>
    <w:p>
      <w:pPr>
        <w:jc w:val="center"/>
      </w:pPr>
      <w:r>
        <w:rPr>
          <w:color w:val="ff0000"/>
        </w:rPr>
        <w:t xml:space="preserve">صرعى بمعركة يعـ</w:t>
      </w:r>
      <w:r>
        <w:rPr>
          <w:color w:val="ff0000"/>
        </w:rPr>
        <w:t xml:space="preserve">      </w:t>
      </w:r>
      <w:r>
        <w:rPr>
          <w:color w:val="ff0000"/>
        </w:rPr>
        <w:t xml:space="preserve">ـفى الوحش عنها والنسور</w:t>
      </w:r>
    </w:p>
    <w:p/>
    <w:p>
      <w:pPr>
        <w:jc w:val="center"/>
      </w:pPr>
      <w:r>
        <w:rPr>
          <w:color w:val="ff0000"/>
        </w:rPr>
        <w:t xml:space="preserve">نوار روضتنا خدو</w:t>
      </w:r>
      <w:r>
        <w:rPr>
          <w:color w:val="ff0000"/>
        </w:rPr>
        <w:t xml:space="preserve">      </w:t>
      </w:r>
      <w:r>
        <w:rPr>
          <w:color w:val="ff0000"/>
        </w:rPr>
        <w:t xml:space="preserve">د والغصون بها خصور</w:t>
      </w:r>
    </w:p>
    <w:p/>
    <w:p>
      <w:pPr>
        <w:jc w:val="center"/>
      </w:pPr>
      <w:r>
        <w:rPr>
          <w:color w:val="ff0000"/>
        </w:rPr>
        <w:t xml:space="preserve">طاف السقاة بها كما</w:t>
      </w:r>
      <w:r>
        <w:rPr>
          <w:color w:val="ff0000"/>
        </w:rPr>
        <w:t xml:space="preserve">      </w:t>
      </w:r>
      <w:r>
        <w:rPr>
          <w:color w:val="ff0000"/>
        </w:rPr>
        <w:t xml:space="preserve">أهدت لك الصيد الصقور</w:t>
      </w:r>
    </w:p>
    <w:p/>
    <w:p>
      <w:pPr>
        <w:jc w:val="center"/>
      </w:pPr>
      <w:r>
        <w:rPr>
          <w:color w:val="ff0000"/>
        </w:rPr>
        <w:t xml:space="preserve">عذراء يكتمها المزا</w:t>
      </w:r>
      <w:r>
        <w:rPr>
          <w:color w:val="ff0000"/>
        </w:rPr>
        <w:t xml:space="preserve">      </w:t>
      </w:r>
      <w:r>
        <w:rPr>
          <w:color w:val="ff0000"/>
        </w:rPr>
        <w:t xml:space="preserve">ج كأنها فيه ضمير</w:t>
      </w:r>
    </w:p>
    <w:p/>
    <w:p>
      <w:pPr>
        <w:jc w:val="center"/>
      </w:pPr>
      <w:r>
        <w:rPr>
          <w:color w:val="ff0000"/>
        </w:rPr>
        <w:t xml:space="preserve">ويظن تحت حبابها</w:t>
      </w:r>
      <w:r>
        <w:rPr>
          <w:color w:val="ff0000"/>
        </w:rPr>
        <w:t xml:space="preserve">      </w:t>
      </w:r>
      <w:r>
        <w:rPr>
          <w:color w:val="ff0000"/>
        </w:rPr>
        <w:t xml:space="preserve">خد تقبله ثغور</w:t>
      </w:r>
    </w:p>
    <w:p/>
    <w:p>
      <w:pPr>
        <w:jc w:val="center"/>
      </w:pPr>
      <w:r>
        <w:rPr>
          <w:color w:val="ff0000"/>
        </w:rPr>
        <w:t xml:space="preserve">حتى سجدنا والإما</w:t>
      </w:r>
      <w:r>
        <w:rPr>
          <w:color w:val="ff0000"/>
        </w:rPr>
        <w:t xml:space="preserve">      </w:t>
      </w:r>
      <w:r>
        <w:rPr>
          <w:color w:val="ff0000"/>
        </w:rPr>
        <w:t xml:space="preserve">م أمامنا بم وزير</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السلامي
</w:t>
      </w:r>
    </w:p>
    <w:p>
      <w:pPr/>
      <w:r>
        <w:rPr/>
        <w:t xml:space="preserve">السلامي الشاعر،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السلامي الشاعر
</w:t>
      </w:r>
    </w:p>
    <w:p>
      <w:pPr/>
      <w:r>
        <w:rPr/>
        <w:t xml:space="preserve">السلامي الشاعر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السلامي
</w:t>
      </w:r>
    </w:p>
    <w:p>
      <w:pPr/>
      <w:r>
        <w:rPr/>
        <w:t xml:space="preserve">السلامي العلامة الأديب، أبو الحسن، محمد بن عبيد الله بن محمد بن محمد، القرشي المخزومي البغدادي، من فحول الشعراء.</w:t>
      </w:r>
    </w:p>
    <w:p/>
    <w:p>
      <w:pPr/>
      <w:r>
        <w:rPr/>
        <w:t xml:space="preserve">سار إلى الموصل، وصاحب الخالديين والببغا، وسار إلى ابن عباد، وامتدحه، وامتدح عضد الدولة بقصيدة منها: </w:t>
      </w:r>
    </w:p>
    <w:p/>
    <w:p>
      <w:pPr>
        <w:jc w:val="center"/>
      </w:pPr>
      <w:r>
        <w:rPr>
          <w:color w:val="ff0000"/>
        </w:rPr>
        <w:t xml:space="preserve">إليك طوى عرض البسيطة جاعل</w:t>
      </w:r>
      <w:r>
        <w:rPr>
          <w:color w:val="ff0000"/>
        </w:rPr>
        <w:t xml:space="preserve">      </w:t>
      </w:r>
      <w:r>
        <w:rPr>
          <w:color w:val="ff0000"/>
        </w:rPr>
        <w:t xml:space="preserve"> قصارى المنايا أن يلوح له القصر</w:t>
      </w:r>
    </w:p>
    <w:p/>
    <w:p>
      <w:pPr/>
      <w:r>
        <w:rPr/>
        <w:t xml:space="preserve">وكان عضد الدولة يقول: إذا رأيت السلامي في مجلسي، خلت أن عطارد نزل من الفلك إلي. وله فيه: </w:t>
      </w:r>
    </w:p>
    <w:p/>
    <w:p>
      <w:pPr>
        <w:jc w:val="center"/>
      </w:pPr>
      <w:r>
        <w:rPr>
          <w:color w:val="ff0000"/>
        </w:rPr>
        <w:t xml:space="preserve">يشبهه المداح في البأس والندى</w:t>
      </w:r>
      <w:r>
        <w:rPr>
          <w:color w:val="ff0000"/>
        </w:rPr>
        <w:t xml:space="preserve">      </w:t>
      </w:r>
      <w:r>
        <w:rPr>
          <w:color w:val="ff0000"/>
        </w:rPr>
        <w:t xml:space="preserve"> بمن لو رآه كان أصغر خادم</w:t>
      </w:r>
    </w:p>
    <w:p/>
    <w:p>
      <w:pPr>
        <w:jc w:val="center"/>
      </w:pPr>
      <w:r>
        <w:rPr>
          <w:color w:val="ff0000"/>
        </w:rPr>
        <w:t xml:space="preserve">ففي جيشه خمسون ألفا كعنتر</w:t>
      </w:r>
      <w:r>
        <w:rPr>
          <w:color w:val="ff0000"/>
        </w:rPr>
        <w:t xml:space="preserve">      </w:t>
      </w:r>
      <w:r>
        <w:rPr>
          <w:color w:val="ff0000"/>
        </w:rPr>
        <w:t xml:space="preserve"> وأمضى وفي خزانه ألف حاتم</w:t>
      </w:r>
    </w:p>
    <w:p/>
    <w:p>
      <w:pPr/>
      <w:r>
        <w:rPr/>
        <w:t xml:space="preserve">وهو القائل: </w:t>
      </w:r>
    </w:p>
    <w:p/>
    <w:p>
      <w:pPr>
        <w:jc w:val="center"/>
      </w:pPr>
      <w:r>
        <w:rPr>
          <w:color w:val="ff0000"/>
        </w:rPr>
        <w:t xml:space="preserve">لما أصيب الخد منك بعارض</w:t>
      </w:r>
      <w:r>
        <w:rPr>
          <w:color w:val="ff0000"/>
        </w:rPr>
        <w:t xml:space="preserve">      </w:t>
      </w:r>
      <w:r>
        <w:rPr>
          <w:color w:val="ff0000"/>
        </w:rPr>
        <w:t xml:space="preserve"> أضحى بسلسلة العذار مقيدا</w:t>
      </w:r>
    </w:p>
    <w:p/>
    <w:p>
      <w:pPr/>
      <w:r>
        <w:rPr/>
        <w:t xml:space="preserve">توفي سنة ثلاث وتسعين وثلاث مائة عن بضع وخمسين سنة.</w:t>
      </w:r>
    </w:p>
    <w:p/>
    <w:p>
      <w:pPr/>
      <w:r>
        <w:rPr/>
        <w:t xml:space="preserve">ونسبته إلى مدينة السلام.</w:t>
      </w:r>
    </w:p>
    <w:p>
      <w:pPr>
        <w:jc w:val="start"/>
        <w:bidi/>
      </w:pPr>
      <w:r>
        <w:rPr>
          <w:sz w:val="24"/>
          <w:szCs w:val="24"/>
          <w:b w:val="1"/>
          <w:bCs w:val="1"/>
          <w:rtl/>
        </w:rPr>
        <w:t xml:space="preserve">
سير أعلام النبلاء،(دار الحديث- القاهرة،2006،ط 1،ج 12،ص 522)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2026-10-04T20:17:37+03:00</dcterms:created>
  <dcterms:modified xsi:type="dcterms:W3CDTF">2026-10-04T20:17:37+03:00</dcterms:modified>
</cp:coreProperties>
</file>

<file path=docProps/custom.xml><?xml version="1.0" encoding="utf-8"?>
<Properties xmlns="http://schemas.openxmlformats.org/officeDocument/2006/custom-properties" xmlns:vt="http://schemas.openxmlformats.org/officeDocument/2006/docPropsVTypes"/>
</file>