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البردعي
</w:t>
      </w:r>
    </w:p>
    <w:p>
      <w:pPr>
        <w:jc w:val="start"/>
        <w:bidi/>
      </w:pPr>
      <w:r>
        <w:rPr>
          <w:rFonts w:ascii="arial" w:hAnsi="arial" w:eastAsia="arial" w:cs="arial"/>
          <w:sz w:val="28"/>
          <w:szCs w:val="28"/>
          <w:b w:val="1"/>
          <w:bCs w:val="1"/>
          <w:rtl/>
        </w:rPr>
        <w:t xml:space="preserve">البردعي
</w:t>
      </w:r>
    </w:p>
    <w:p>
      <w:pPr/>
      <w:r>
        <w:rPr/>
        <w:t xml:space="preserve">البردعي محمد بن عبد الله البردعي، أبو بكر: فقيه معتزلي. قال ابن النديم: (رأيته في سنة 340 وكان بي آنسا، يظهر مذهب الاعتزال، وكان خارجيا واحد فقهائهم). له عدة كتب، منها (المرشد) في الفقه، و (الجامع) في أصوله، و (الإمامة) و (الرد على من قال بالمتعة) و (تذكرة الغريب) فقه، و (الناسخ والمنسوخ في القرآن) و (نقض كتاب ابن الراوندي في الإمامة).</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أبو بكر البردعي
</w:t>
      </w:r>
    </w:p>
    <w:p>
      <w:pPr/>
      <w:r>
        <w:rPr/>
        <w:t xml:space="preserve">محمد بن عبد الله أبو بكر البردعي قال النديم في «الفهرست»: رأيته في سنة أربعين وثلاثمائة، وكان بي آنسا، يظهر مذهب الاعتزال، وكان خارجيا وأحد فقهاء الشراة. وقال لي: إنه له في الفقه عدة كتب، وذكر بعضها، وهو كتاب «المرشد» في الفقه، كتاب «الرد على المخالفين» في الفقه، كتا «تذكرة الغريب» في الفقه، كتاب «التبصر للمتعلمين»، كتاب «الاحتجاج على المخالفين»، كتاب «الجامع» في أصول الفقه، كتاب «الدعاء» كتاب «الناسخ والمنسوخ» في القرآن، كتاب «الأذكار والتحكيم»، كتاب «السنة والجماعات»، كتاب «الإمامة»، كتاب «نقض كتاب ابن الراوندي في الإمامة»، كتاب «تحريم المسكر»، كتاب «الرد على من قال بالمتعة»، كتاب «الناكثين، كتاب «الأيمان والنذور».</w:t>
      </w:r>
    </w:p>
    <w:p>
      <w:pPr>
        <w:jc w:val="start"/>
        <w:bidi/>
      </w:pPr>
      <w:r>
        <w:rPr>
          <w:sz w:val="24"/>
          <w:szCs w:val="24"/>
          <w:b w:val="1"/>
          <w:bCs w:val="1"/>
          <w:rtl/>
        </w:rPr>
        <w:t xml:space="preserve">
طبقات المفسرين للداوودي،(دار الكتب العلمية - بيروت،0000،ط 0،ج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2026-10-04T20:17:30+03:00</dcterms:created>
  <dcterms:modified xsi:type="dcterms:W3CDTF">2026-10-04T20:17:30+03:00</dcterms:modified>
</cp:coreProperties>
</file>

<file path=docProps/custom.xml><?xml version="1.0" encoding="utf-8"?>
<Properties xmlns="http://schemas.openxmlformats.org/officeDocument/2006/custom-properties" xmlns:vt="http://schemas.openxmlformats.org/officeDocument/2006/docPropsVTypes"/>
</file>