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مطين
</w:t>
      </w:r>
    </w:p>
    <w:p>
      <w:pPr>
        <w:jc w:val="start"/>
        <w:bidi/>
      </w:pPr>
      <w:r>
        <w:rPr>
          <w:rFonts w:ascii="arial" w:hAnsi="arial" w:eastAsia="arial" w:cs="arial"/>
          <w:sz w:val="28"/>
          <w:szCs w:val="28"/>
          <w:b w:val="1"/>
          <w:bCs w:val="1"/>
          <w:rtl/>
        </w:rPr>
        <w:t xml:space="preserve">مطين
</w:t>
      </w:r>
    </w:p>
    <w:p>
      <w:pPr/>
      <w:r>
        <w:rPr/>
        <w:t xml:space="preserve">مطين  محمد بن عبد الله بن سليمان الحضرمي الكوفي، ابو جعفر: من حفاظ الحديث. كان محدث الكوفة. له (المسند) و (تاريخ) صغير، وغيرهما. لقب بمطين لانه كان وهو صغير يلعب مع الصبيان في الماء فيطينون ظهره. </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مطين
</w:t>
      </w:r>
    </w:p>
    <w:p>
      <w:pPr/>
      <w:r>
        <w:rPr/>
        <w:t xml:space="preserve">مطين الشيخ، الحافظ، الصادق، محدث الكوفة، أبو جعفر محمد بن عبد الله بن سليمان الحضرمي، الملقب: بمطين.</w:t>
      </w:r>
    </w:p>
    <w:p/>
    <w:p>
      <w:pPr/>
      <w:r>
        <w:rPr/>
        <w:t xml:space="preserve">رأى: أبا نعيم الملائي، وسمع: أحمد بن يونس، ويحيى بن بشر الحريري، وسعيد بن عمرو الأشعثي، ويحيى الحماني، وبني أبي شيبة، وعلي بن حكيم، وطبقتهم.</w:t>
      </w:r>
    </w:p>
    <w:p/>
    <w:p>
      <w:pPr/>
      <w:r>
        <w:rPr/>
        <w:t xml:space="preserve">حدث عنه: أبو بكر النجاد، وابن عقدة، والطبراني، وأبو بكر الإسماعيلي، وعلي بن عبد الرحمن البكائي، وعلي بن حسان الجديلي، وأبو بكر بن أبي دارم.</w:t>
      </w:r>
    </w:p>
    <w:p/>
    <w:p>
      <w:pPr/>
      <w:r>
        <w:rPr/>
        <w:t xml:space="preserve">وقال ابن أبي دارم: كتبت بأصبعي عن مطين مائة ألف حديث.</w:t>
      </w:r>
    </w:p>
    <w:p/>
    <w:p>
      <w:pPr/>
      <w:r>
        <w:rPr/>
        <w:t xml:space="preserve">وسئل عنه الدارقطني فقال: ثقة جبل.</w:t>
      </w:r>
    </w:p>
    <w:p/>
    <w:p>
      <w:pPr/>
      <w:r>
        <w:rPr/>
        <w:t xml:space="preserve">قلت: صنف ’’المسند’’ و’’التاريخ’’ وكان متقنا. وقد تكلم فيه محمد بن عثمان بن أبي شيبة، وتكلم هو في ابن عثمان، فلا يعتد غالبا بكلام الأقران، لا سيما إذا كان بينهما منافسة، فقد عدد ابن عثمان لمطين نحوا من ثلاثة أوهام، فكان ماذا؟ ومطين أوثق الرجلين، ويكفيه تزكية مثل الدارقطني له.</w:t>
      </w:r>
    </w:p>
    <w:p/>
    <w:p>
      <w:pPr/>
      <w:r>
        <w:rPr/>
        <w:t xml:space="preserve">عاش خمسا وتسعين سنة.</w:t>
      </w:r>
    </w:p>
    <w:p/>
    <w:p>
      <w:pPr/>
      <w:r>
        <w:rPr/>
        <w:t xml:space="preserve">وقال الخليلي: ثقة حافظ. سمعت جماعة سمعوا جعفرا الخلدي: قلت لمطين: لم لقبت بهذا؟ قال: كنت صبيا ألعب مع الصبيان، وكنت أطولهم، فنسبح ونخوض، فيطينون ظهري، فبصر بي يوما أبو نعيم فقال لي: يا مطين! لم لا تحضر مجلس العلم؟ فلما طلبت الحديث مات أبو نعيم، وكتبت عن أكثر من خمس مائة شيخ.</w:t>
      </w:r>
    </w:p>
    <w:p/>
    <w:p>
      <w:pPr/>
      <w:r>
        <w:rPr/>
        <w:t xml:space="preserve">توفي في ربيع الآخر، سنة سبع وتسعين ومائتين.</w:t>
      </w:r>
    </w:p>
    <w:p>
      <w:pPr>
        <w:jc w:val="start"/>
        <w:bidi/>
      </w:pPr>
      <w:r>
        <w:rPr>
          <w:sz w:val="24"/>
          <w:szCs w:val="24"/>
          <w:b w:val="1"/>
          <w:bCs w:val="1"/>
          <w:rtl/>
        </w:rPr>
        <w:t xml:space="preserve">
سير أعلام النبلاء،(دار الحديث- القاهرة،2006،ط 1،ج 11،ص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مطين
</w:t>
      </w:r>
    </w:p>
    <w:p>
      <w:pPr/>
      <w:r>
        <w:rPr/>
        <w:t xml:space="preserve">مطين </w:t>
      </w:r>
    </w:p>
    <w:p/>
    <w:p>
      <w:pPr/>
      <w:r>
        <w:rPr/>
        <w:t xml:space="preserve">الحافظ الكبير أبو جعفر محمد بن عبد الله بن سليمان الحضرمي الكوفي</w:t>
      </w:r>
    </w:p>
    <w:p/>
    <w:p>
      <w:pPr/>
      <w:r>
        <w:rPr/>
        <w:t xml:space="preserve">صنف المسند وله تاريخ صغير</w:t>
      </w:r>
    </w:p>
    <w:p/>
    <w:p>
      <w:pPr/>
      <w:r>
        <w:rPr/>
        <w:t xml:space="preserve">قال أبو بكر بن أبي دارم كتبت باصبعي عن مطين مائة ألف حديث</w:t>
      </w:r>
    </w:p>
    <w:p/>
    <w:p>
      <w:pPr/>
      <w:r>
        <w:rPr/>
        <w:t xml:space="preserve">قال الدارقطني ثقة جبل</w:t>
      </w:r>
    </w:p>
    <w:p/>
    <w:p>
      <w:pPr/>
      <w:r>
        <w:rPr/>
        <w:t xml:space="preserve">ولد سنة اثنتين ومائتين ومات في ربيع الآخر سنة سبع وتسعين ومائتين</w:t>
      </w:r>
    </w:p>
    <w:p>
      <w:pPr>
        <w:jc w:val="start"/>
        <w:bidi/>
      </w:pPr>
      <w:r>
        <w:rPr>
          <w:sz w:val="24"/>
          <w:szCs w:val="24"/>
          <w:b w:val="1"/>
          <w:bCs w:val="1"/>
          <w:rtl/>
        </w:rPr>
        <w:t xml:space="preserve">
طبقات الحفاظ،(دار الكتب العلمية - بيروت،1403،ط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مطين
</w:t>
      </w:r>
    </w:p>
    <w:p>
      <w:pPr/>
      <w:r>
        <w:rPr/>
        <w:t xml:space="preserve">مطين </w:t>
      </w:r>
    </w:p>
    <w:p/>
    <w:p>
      <w:pPr/>
      <w:r>
        <w:rPr/>
        <w:t xml:space="preserve">الحافظ الكبير، أبو جعفر، محمد بن عبد الله بن سليمان الحضرمي الكوفي.</w:t>
      </w:r>
    </w:p>
    <w:p/>
    <w:p>
      <w:pPr/>
      <w:r>
        <w:rPr/>
        <w:t xml:space="preserve">رأى أبا نعيم، وسمع: أحمدبن يونس، ويحيى الحماني، ويحيى بن بشر الحريري، وسعيد بن عمرو الأشعثي، وطبقتهم.</w:t>
      </w:r>
    </w:p>
    <w:p/>
    <w:p>
      <w:pPr/>
      <w:r>
        <w:rPr/>
        <w:t xml:space="preserve">وكان من أوعية العلم.</w:t>
      </w:r>
    </w:p>
    <w:p/>
    <w:p>
      <w:pPr/>
      <w:r>
        <w:rPr/>
        <w:t xml:space="preserve">وعنه: أبو بكر النجاد، والطبراني، والإسماعيلي، وعلي بن حسان الدممي، وعلي بن عبد الرحمن البكائي، وعدة.</w:t>
      </w:r>
    </w:p>
    <w:p/>
    <w:p>
      <w:pPr/>
      <w:r>
        <w:rPr/>
        <w:t xml:space="preserve">صنف ’’المسند’’ وغيره، وله ’’تاريخ’’ صغير.</w:t>
      </w:r>
    </w:p>
    <w:p/>
    <w:p>
      <w:pPr/>
      <w:r>
        <w:rPr/>
        <w:t xml:space="preserve">قال أبو بكر بن أبي دارم الحافظ: كتبت عن مطين مئة ألف حديث.</w:t>
      </w:r>
    </w:p>
    <w:p/>
    <w:p>
      <w:pPr/>
      <w:r>
        <w:rPr/>
        <w:t xml:space="preserve">وقال الدارقطني: ثقةٌ جبل.</w:t>
      </w:r>
    </w:p>
    <w:p/>
    <w:p>
      <w:pPr/>
      <w:r>
        <w:rPr/>
        <w:t xml:space="preserve">وقد تكلم أبو جعفر العبسي في مطين.</w:t>
      </w:r>
    </w:p>
    <w:p/>
    <w:p>
      <w:pPr/>
      <w:r>
        <w:rPr/>
        <w:t xml:space="preserve">ولد سنة اثنتين ومئتين، ومات في شهر ربيع الأخر سنة سبعٍ وتسعين ومئتين أيضاً.</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2026-10-04T19:10:56+03:00</dcterms:created>
  <dcterms:modified xsi:type="dcterms:W3CDTF">2026-10-04T19:10:56+03:00</dcterms:modified>
</cp:coreProperties>
</file>

<file path=docProps/custom.xml><?xml version="1.0" encoding="utf-8"?>
<Properties xmlns="http://schemas.openxmlformats.org/officeDocument/2006/custom-properties" xmlns:vt="http://schemas.openxmlformats.org/officeDocument/2006/docPropsVTypes"/>
</file>