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المولى
</w:t>
      </w:r>
    </w:p>
    <w:p>
      <w:pPr>
        <w:jc w:val="start"/>
        <w:bidi/>
      </w:pPr>
      <w:r>
        <w:rPr>
          <w:rFonts w:ascii="arial" w:hAnsi="arial" w:eastAsia="arial" w:cs="arial"/>
          <w:sz w:val="28"/>
          <w:szCs w:val="28"/>
          <w:b w:val="1"/>
          <w:bCs w:val="1"/>
          <w:rtl/>
        </w:rPr>
        <w:t xml:space="preserve">ابن المولى
</w:t>
      </w:r>
    </w:p>
    <w:p>
      <w:pPr/>
      <w:r>
        <w:rPr/>
        <w:t xml:space="preserve">ابن المولى  محمد بن عبد الله بن مسلم مولي بني عمرو بن عوف من الانصار: شاعر متقدم مجيد، من مخضرمي الدولتين الاموية والعباسية. كان ظريفا عفيفا، حسن الهيئة. وهو القائل:</w:t>
      </w:r>
    </w:p>
    <w:p/>
    <w:p>
      <w:pPr>
        <w:jc w:val="center"/>
      </w:pPr>
      <w:r>
        <w:rPr>
          <w:color w:val="ff0000"/>
        </w:rPr>
        <w:t xml:space="preserve">وبالناس عاش الناس، قدما ولم يزل</w:t>
      </w:r>
      <w:r>
        <w:rPr>
          <w:color w:val="ff0000"/>
        </w:rPr>
        <w:t xml:space="preserve">      </w:t>
      </w:r>
      <w:r>
        <w:rPr>
          <w:color w:val="ff0000"/>
        </w:rPr>
        <w:t xml:space="preserve">من الناس مرغوب اليه وراغب</w:t>
      </w:r>
    </w:p>
    <w:p/>
    <w:p>
      <w:pPr/>
      <w:r>
        <w:rPr/>
        <w:t xml:space="preserve">ولد ونشأ في المدينة، ومدح بها غبدالملك بن مروان، واسن، حتى لحق الدولة العباسية فمدح قثم بن العباس (امير اليمامة) وآخرين، ورحل إلى العراق فاتصل بالمهدي العباسي ومدحه. وسافر إلى مصر، فاكثر من مدح يزيد بن حاتم المهلبي.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المولى
</w:t>
      </w:r>
    </w:p>
    <w:p>
      <w:pPr/>
      <w:r>
        <w:rPr/>
        <w:t xml:space="preserve">ابن المولى محمد بن عبد الله بن مسلم مولى عمرو بن عوف من الأنصار يكنى أبا عبد الله، شاعر عفيف، أنشد عبد الملك بن مروان لنفسه وهو متنكب قوسه:</w:t>
      </w:r>
    </w:p>
    <w:p/>
    <w:p>
      <w:pPr>
        <w:jc w:val="center"/>
      </w:pPr>
      <w:r>
        <w:rPr>
          <w:color w:val="ff0000"/>
        </w:rPr>
        <w:t xml:space="preserve">وأبكي فلا ليلى بكت من صبابة</w:t>
      </w:r>
      <w:r>
        <w:rPr>
          <w:color w:val="ff0000"/>
        </w:rPr>
        <w:t xml:space="preserve">      </w:t>
      </w:r>
      <w:r>
        <w:rPr>
          <w:color w:val="ff0000"/>
        </w:rPr>
        <w:t xml:space="preserve">لذاك ولا ليلى لذي الود تبذل</w:t>
      </w:r>
    </w:p>
    <w:p/>
    <w:p>
      <w:pPr>
        <w:jc w:val="center"/>
      </w:pPr>
      <w:r>
        <w:rPr>
          <w:color w:val="ff0000"/>
        </w:rPr>
        <w:t xml:space="preserve">واخضع بالعتبى إذا كنت مذنبا</w:t>
      </w:r>
      <w:r>
        <w:rPr>
          <w:color w:val="ff0000"/>
        </w:rPr>
        <w:t xml:space="preserve">      </w:t>
      </w:r>
      <w:r>
        <w:rPr>
          <w:color w:val="ff0000"/>
        </w:rPr>
        <w:t xml:space="preserve">وإن أذنبت كنت الذي أتنصل</w:t>
      </w:r>
    </w:p>
    <w:p/>
    <w:p>
      <w:pPr/>
      <w:r>
        <w:rPr/>
        <w:t xml:space="preserve">فقال عبد الملك: من ليلى هذه؟ لئن كانت حرة لأزوجنكها ولئن كانت مملوكة لأشترينها لك بالغة ما بلغت، فقال: كلا يا أمير المؤمنين ما كنت لأمعر بوجه حر أبدا في حرمته ولا في أمته والله ما ليلى إلا قوسي هذه فأنا أشبب بها، وأسن حتى مدح جعفر بن سليمان وقثم بن العباس ويزيد بن حاتم بن قبيصة وقال في يزيد بن حاتم:</w:t>
      </w:r>
    </w:p>
    <w:p/>
    <w:p>
      <w:pPr>
        <w:jc w:val="center"/>
      </w:pPr>
      <w:r>
        <w:rPr>
          <w:color w:val="ff0000"/>
        </w:rPr>
        <w:t xml:space="preserve">يا واحد العرب الذي</w:t>
      </w:r>
      <w:r>
        <w:rPr>
          <w:color w:val="ff0000"/>
        </w:rPr>
        <w:t xml:space="preserve">      </w:t>
      </w:r>
      <w:r>
        <w:rPr>
          <w:color w:val="ff0000"/>
        </w:rPr>
        <w:t xml:space="preserve">أمسى وليس له نظير</w:t>
      </w:r>
    </w:p>
    <w:p/>
    <w:p>
      <w:pPr>
        <w:jc w:val="center"/>
      </w:pPr>
      <w:r>
        <w:rPr>
          <w:color w:val="ff0000"/>
        </w:rPr>
        <w:t xml:space="preserve">لو كان مثلك آخر</w:t>
      </w:r>
      <w:r>
        <w:rPr>
          <w:color w:val="ff0000"/>
        </w:rPr>
        <w:t xml:space="preserve">      </w:t>
      </w:r>
      <w:r>
        <w:rPr>
          <w:color w:val="ff0000"/>
        </w:rPr>
        <w:t xml:space="preserve">ما كان في الدنيا فقير</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2026-10-04T19:14:59+03:00</dcterms:created>
  <dcterms:modified xsi:type="dcterms:W3CDTF">2026-10-04T19:14:59+03:00</dcterms:modified>
</cp:coreProperties>
</file>

<file path=docProps/custom.xml><?xml version="1.0" encoding="utf-8"?>
<Properties xmlns="http://schemas.openxmlformats.org/officeDocument/2006/custom-properties" xmlns:vt="http://schemas.openxmlformats.org/officeDocument/2006/docPropsVTypes"/>
</file>