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الكلاباذي
</w:t>
      </w:r>
    </w:p>
    <w:p>
      <w:pPr>
        <w:jc w:val="start"/>
        <w:bidi/>
      </w:pPr>
      <w:r>
        <w:rPr>
          <w:rFonts w:ascii="arial" w:hAnsi="arial" w:eastAsia="arial" w:cs="arial"/>
          <w:sz w:val="28"/>
          <w:szCs w:val="28"/>
          <w:b w:val="1"/>
          <w:bCs w:val="1"/>
          <w:rtl/>
        </w:rPr>
        <w:t xml:space="preserve">الكلاباذي
</w:t>
      </w:r>
    </w:p>
    <w:p>
      <w:pPr/>
      <w:r>
        <w:rPr/>
        <w:t xml:space="preserve">الكلاباذي  أحمد بن محمد بن الحسين بن الحسن، أبو نصر البخاري الكلاباذي: حافظ ثقة. من أهل بخارز نسبته إلى ’’ كلاباذ’’ محلة فيها. رحل في طلب الحديث، وصنف كتبا منها (الكلام على رجال البخاري - خ) بفاس. لعله (الإرشاد في معرفة رجال البخاري - خ) في معهد المخطوطات أو (الهداية والارشاد في معرفة أهل الثقة والسداد - ط) في حيدر آباد جزآن. قال ابن قاضي شهبة: أبو نصر، الكاتب من الحفاظ، كتب بما وراء النهر وبخراسان والعراق، ولم يخلف بما وراء النهر مثله.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الكلاباذي
</w:t>
      </w:r>
    </w:p>
    <w:p>
      <w:pPr/>
      <w:r>
        <w:rPr/>
        <w:t xml:space="preserve">الكلاباذي الإمام الحافظ الأوحد، أبو نصر، أحمد بن محمد بن الحسين بن الحسن بن علي بن رستم، البخاري الكلاباذي، وكلاباذ: محلة من بخارى.</w:t>
      </w:r>
    </w:p>
    <w:p/>
    <w:p>
      <w:pPr/>
      <w:r>
        <w:rPr/>
        <w:t xml:space="preserve">ولد في سنة ثلاث وعشرين وثلاث مائة.</w:t>
      </w:r>
    </w:p>
    <w:p/>
    <w:p>
      <w:pPr/>
      <w:r>
        <w:rPr/>
        <w:t xml:space="preserve">وسمع من: الهيثم بن كليب الشاشي، وعلي بن محتاج، وأبي جعفر محمد بن محمد البغدادي الجمال، وعبد المؤمن بن خلف النسفي، ومحمد بن محمود بن عنبر، وعبد الله بن محمد بن يعقوب الحارثي، وطبقتهم.</w:t>
      </w:r>
    </w:p>
    <w:p/>
    <w:p>
      <w:pPr/>
      <w:r>
        <w:rPr/>
        <w:t xml:space="preserve">روى عنه: الدارقطني مع تقدمه في كتاب ’’المدبج’’، والحاكم، وجعفر بن محمد المستغفري، وآخرون.</w:t>
      </w:r>
    </w:p>
    <w:p/>
    <w:p>
      <w:pPr/>
      <w:r>
        <w:rPr/>
        <w:t xml:space="preserve">قال المستغفري: هو أحفظ من بما وراء النهر اليوم فيما أعلم.</w:t>
      </w:r>
    </w:p>
    <w:p/>
    <w:p>
      <w:pPr/>
      <w:r>
        <w:rPr/>
        <w:t xml:space="preserve">وقال الحاكم: أبو نصر الكلاباذي الكاتب من الحفاظ، حسن الفهم والمعرفة، عارف</w:t>
      </w:r>
    </w:p>
    <w:p/>
    <w:p>
      <w:pPr/>
      <w:r>
        <w:rPr/>
        <w:t xml:space="preserve">’’بصحيح البخاري’’، كتب بما وراء النهر وخراسان وبالعراق، ووجدت شيخنا أبا الحسن الدارقطني قد رضي فهمه ومعرفته، وهو متقن ثبت، توفي في جمادى الآخرة سنة ثمان وتسعين وثلاث مائة. قال: ولم يخلف بما وراء النهر مثله.</w:t>
      </w:r>
    </w:p>
    <w:p/>
    <w:p>
      <w:pPr/>
      <w:r>
        <w:rPr/>
        <w:t xml:space="preserve">قلت: له مصنف في معرفة رجال ’’صحيح البخاري’’.</w:t>
      </w:r>
    </w:p>
    <w:p/>
    <w:p>
      <w:pPr/>
      <w:r>
        <w:rPr/>
        <w:t xml:space="preserve">وقال السلفي: أخبرنا بكتاب ’’الإرشاد في معرفة رجال البخاري’’ خالد بن عبد الواحد التاجر بأصبهان، أخبرنا عبد الملك بن الحسن بن سياوش الكازروني عن مؤلفه أبي نصر.</w:t>
      </w:r>
    </w:p>
    <w:p/>
    <w:p>
      <w:pPr/>
      <w:r>
        <w:rPr/>
        <w:t xml:space="preserve">أخبرنا الحسن بن علي، أخبرنا جعفر المالكي، أنبأنا السلفي، أخبرنا حمد بن عمر، أخبرنا يوسف بن الحسين، أخبرنا أحمد بن محمد بن الحسين الحافظ، حدثنا أحمد بن نصر البخاري، حدثنا الحسين بن محمد القمي، حدثنا عبد الرحيم بن حبيب البغدادي، حدثنا بقية بن الوليد: سمعت الأوزاعي يقول: لبس الصوف في السفر سنة، وفي الحضر بدعة.</w:t>
      </w:r>
    </w:p>
    <w:p/>
    <w:p>
      <w:pPr/>
      <w:r>
        <w:rPr/>
        <w:t xml:space="preserve">أخبرنا جماعة إذنا عن محمود بن أحمد الفقيه البخاري، أخبرنا الحسن بن منصور قاضي خان، أخبرنا الحسن بن علي بن عبد العزيز إملاء، حدثنا عمي محمود قال: قاضي خان: هو جدي، حدثنا عمر بن منصور الحافظ إملاء، حدثنا أبو نصر الكلاباذي الحافظ، حدثنا أبو جعفر محمد بن محمد، حدثنا يحيى بن عثمان بن صالح، حدثنا إسماعيل بن إسحاق الأنصاري، حدثنا مسعر، حدثنا عطية، عن أبي سعيد قال: قال رسول الله -صلى الله عليه وسلم: ’’من طلب العلم صلت عليه الملائكة’’ الحديث.</w:t>
      </w:r>
    </w:p>
    <w:p/>
    <w:p>
      <w:pPr/>
      <w:r>
        <w:rPr/>
        <w:t xml:space="preserve">الحافظ أحمد بن محمد بن ماما: سمعت أبا نصر أحمد بن محمد الكلاباذي يقول: كنت أعرف حلية الصحابة وصفتهم، كأني أنظر إليهم، فلما اشتغلت بالكتابة للسلطان ذهب ذلك عني.</w:t>
      </w:r>
    </w:p>
    <w:p>
      <w:pPr>
        <w:jc w:val="start"/>
        <w:bidi/>
      </w:pPr>
      <w:r>
        <w:rPr>
          <w:sz w:val="24"/>
          <w:szCs w:val="24"/>
          <w:b w:val="1"/>
          <w:bCs w:val="1"/>
          <w:rtl/>
        </w:rPr>
        <w:t xml:space="preserve">
سير أعلام النبلاء،(دار الحديث- القاهرة،2006،ط 1،ج 12،ص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بن الحسن بن علي، أبو نصر المعروف بالكلاباذي، من أهل بخارى.
</w:t>
      </w:r>
    </w:p>
    <w:p>
      <w:pPr/>
      <w:r>
        <w:rPr/>
        <w:t xml:space="preserve">أحمد بن محمد بن الحسين بن الحسن بن علي، أبو نصر المعروف بالكلاباذي، من أهل بخارى. </w:t>
      </w:r>
    </w:p>
    <w:p/>
    <w:p>
      <w:pPr/>
      <w:r>
        <w:rPr/>
        <w:t xml:space="preserve">سمع الهيثم بن كليب، وعبد المؤمن بن خلف النسفي، وعبد الله بن محمد بن يعقوب الحارثي، وغيرهم.</w:t>
      </w:r>
    </w:p>
    <w:p/>
    <w:p>
      <w:pPr/>
      <w:r>
        <w:rPr/>
        <w:t xml:space="preserve">قال الخطيب: وكان ثقة حافظاً، ورد بغداد وحدث بها في حياة أبي الحسن الدارقطني، وكان أبو الحسن يثني عليه، وروى عنه في كتاب «المدبج» حديثاً.</w:t>
      </w:r>
    </w:p>
    <w:p/>
    <w:p>
      <w:pPr/>
      <w:r>
        <w:rPr/>
        <w:t xml:space="preserve">توفي سنة (398هـ).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الكلاباذي الحافظ الإمام أبو نصر أحمد بن محمد بن الحسين البخاري
</w:t>
      </w:r>
    </w:p>
    <w:p>
      <w:pPr/>
      <w:r>
        <w:rPr/>
        <w:t xml:space="preserve">الكلاباذي الحافظ الإمام أبو نصر أحمد بن محمد بن الحسين البخاري </w:t>
      </w:r>
    </w:p>
    <w:p/>
    <w:p>
      <w:pPr/>
      <w:r>
        <w:rPr/>
        <w:t xml:space="preserve">سمع الهيثم بن كليب الشاشي ومنه جعفر المستغفري</w:t>
      </w:r>
    </w:p>
    <w:p/>
    <w:p>
      <w:pPr/>
      <w:r>
        <w:rPr/>
        <w:t xml:space="preserve">وهو أحفظ من كان بما وراء النهر في زمانه قال الحاكم من الحفاظ حسن المعرفة والفهم متقن ثبت لم يخلف مثله بما وراء النهر</w:t>
      </w:r>
    </w:p>
    <w:p/>
    <w:p>
      <w:pPr/>
      <w:r>
        <w:rPr/>
        <w:t xml:space="preserve">حدث ببغداد في حياة الدارقطني وكان يثني عليه مات في جمادى الآخرة سنة ثمان وتسعين وثلاثمائة عن خمس وثمانين سنة</w:t>
      </w:r>
    </w:p>
    <w:p>
      <w:pPr>
        <w:jc w:val="start"/>
        <w:bidi/>
      </w:pPr>
      <w:r>
        <w:rPr>
          <w:sz w:val="24"/>
          <w:szCs w:val="24"/>
          <w:b w:val="1"/>
          <w:bCs w:val="1"/>
          <w:rtl/>
        </w:rPr>
        <w:t xml:space="preserve">
طبقات الحفاظ،(دار الكتب العلمية - بيروت،1403،ط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بن الحسن بن علي بن رستم بن جكرة بن ماقتم بن جنينام، أبو نصر، الكلاباذي، الكاتب.
</w:t>
      </w:r>
    </w:p>
    <w:p>
      <w:pPr/>
      <w:r>
        <w:rPr/>
        <w:t xml:space="preserve">أحمد بن محمد بن الحسين بن الحسن بن علي بن رستم بن جكرة بن ماقتم بن جنينام، أبو نصر، الكلاباذي، الكاتب. </w:t>
      </w:r>
    </w:p>
    <w:p/>
    <w:p>
      <w:pPr/>
      <w:r>
        <w:rPr/>
        <w:t xml:space="preserve">مترجم في ’’شيوخ الدارقطني’’.</w:t>
      </w:r>
    </w:p>
    <w:p/>
    <w:p>
      <w:pPr/>
      <w:r>
        <w:rPr/>
        <w:t xml:space="preserve">قلت: [ثقة حافظ حسن المعرفة والفهم].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الكلاباذي
</w:t>
      </w:r>
    </w:p>
    <w:p>
      <w:pPr/>
      <w:r>
        <w:rPr/>
        <w:t xml:space="preserve">الكلاباذي </w:t>
      </w:r>
    </w:p>
    <w:p/>
    <w:p>
      <w:pPr/>
      <w:r>
        <w:rPr/>
        <w:t xml:space="preserve">الحافظ، الإمام، أبو نصر، أحمد بن محمد بن الحسين بن الحسن بن علي، البخاري، وكلاباذ: محلة من بخارى.</w:t>
      </w:r>
    </w:p>
    <w:p/>
    <w:p>
      <w:pPr/>
      <w:r>
        <w:rPr/>
        <w:t xml:space="preserve">سمع الهيثم بن كليب الشاشي، وعبد المؤمن بن خلف النسفي، وأبا جعفر محمد بن محمد البغدادي، وعبد الله بن محمد بن يعقوب الحارثي، وخلقاً.</w:t>
      </w:r>
    </w:p>
    <w:p/>
    <w:p>
      <w:pPr/>
      <w:r>
        <w:rPr/>
        <w:t xml:space="preserve">روى عنه: الدارقطني، والحاكم، وجعفر بن محمد المستغفري. وقال: هو أحفظ من كان بما وراء النهر في زمانه.</w:t>
      </w:r>
    </w:p>
    <w:p/>
    <w:p>
      <w:pPr/>
      <w:r>
        <w:rPr/>
        <w:t xml:space="preserve">وذكره ابن الدباغ في الحفاظ في الطبقة الثامنة.</w:t>
      </w:r>
    </w:p>
    <w:p/>
    <w:p>
      <w:pPr/>
      <w:r>
        <w:rPr/>
        <w:t xml:space="preserve">وقال الخطيب: كان ثقةً حافظاً، ورد بغداد وحدث بها في حياة أبي الحسن الدارقطني، وكان أبو الحسن يثني عليه، وروى عنه في كتاب ’’المدبج’’ حديثاً.</w:t>
      </w:r>
    </w:p>
    <w:p/>
    <w:p>
      <w:pPr/>
      <w:r>
        <w:rPr/>
        <w:t xml:space="preserve">وقال الحاكم: أبو نصر الكلاباذي الكاتب من الحفاظ، حسن الفهم والمعرفة، عارفٌ ’’بصحيح البخاري’’، كتب بما وراء النهر وبخراسان والعراق، ووجدت شيخنا الدارقطني قد رضي فهمه ومعرفته، وهو متقنٌ ثبت، لم يخلف بما وراء النهر مثله.</w:t>
      </w:r>
    </w:p>
    <w:p/>
    <w:p>
      <w:pPr/>
      <w:r>
        <w:rPr/>
        <w:t xml:space="preserve">مات في جمادى الآخرة سنة ثمانٍ وتسعين وثلاث مئة، وله</w:t>
      </w:r>
    </w:p>
    <w:p/>
    <w:p>
      <w:pPr/>
      <w:r>
        <w:rPr/>
        <w:t xml:space="preserve">خمس وسبعون سنة. وله مؤلف مشهور في معرفة من روى له البخاري.</w:t>
      </w:r>
    </w:p>
    <w:p/>
    <w:p>
      <w:pPr/>
      <w:r>
        <w:rPr/>
        <w:t xml:space="preserve">ومات معه في سنة ثمان البديع أبو الفضل أحمد بن الحسين بن يحيى الهمذاني، الأديب، مصنف المقامات. وشيخ همذان ومحدثها ومفتيها أبو بكر أحمد بن علي بن أحمد بن لال، الشافعي، وله رحلة لقي فيها ابن الأعرابي، وعمر تسعين سنة. والقاضي أبو عبد الله الحسين بن هارون البغدادي الضبي. ومفتي بغداد أبو محمد عبد الله بن محمد البخاري المعروف بالبافي، صاحب أبي علي بن أبي هريرة. وشاعر بغداد أبو الفرج عبد الواحد بن نصر المخزومي الببغاء. وأبو القاسم عبيد الله بن أحمد بن علي، ابن الصيدلاني، ببغداد، وهو آخر من حدث عن ابن صاعد من الثقات.</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2026-09-17T11:10:25+03:00</dcterms:created>
  <dcterms:modified xsi:type="dcterms:W3CDTF">2026-09-17T11:10:25+03:00</dcterms:modified>
</cp:coreProperties>
</file>

<file path=docProps/custom.xml><?xml version="1.0" encoding="utf-8"?>
<Properties xmlns="http://schemas.openxmlformats.org/officeDocument/2006/custom-properties" xmlns:vt="http://schemas.openxmlformats.org/officeDocument/2006/docPropsVTypes"/>
</file>