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الإمام المحدث الثبت، أبو العباس، حامد بن محمد بن شعيب بن زهير البلخي ثم البغدادي، المؤدب.</w:t>
      </w:r>
    </w:p>
    <w:p/>
    <w:p>
      <w:pPr/>
      <w:r>
        <w:rPr/>
        <w:t xml:space="preserve">حدث عن: محمد بن بكار بن الريان، وعبيد الله القواريري، وسريج بن يونس، وطبقتهم.</w:t>
      </w:r>
    </w:p>
    <w:p/>
    <w:p>
      <w:pPr/>
      <w:r>
        <w:rPr/>
        <w:t xml:space="preserve">حدث عنه: أبو بكر محمد بن عمر الجعابي، وعلي بن لؤلؤ الوراق، ومحمد بن إسماعيل الوراق، وعلي بن عمر السكري، وآخرون.</w:t>
      </w:r>
    </w:p>
    <w:p/>
    <w:p>
      <w:pPr/>
      <w:r>
        <w:rPr/>
        <w:t xml:space="preserve">وثقه الدارقطني وغيره.</w:t>
      </w:r>
    </w:p>
    <w:p/>
    <w:p>
      <w:pPr/>
      <w:r>
        <w:rPr/>
        <w:t xml:space="preserve">مولده في سنة ست عشرة ومائتين، ومات سنة تسع وثلاث مائة، عن ثلاث وتسعين سنة، وكان من بقايا المسندين.</w:t>
      </w:r>
    </w:p>
    <w:p/>
    <w:p>
      <w:pPr/>
      <w:r>
        <w:rPr/>
        <w:t xml:space="preserve">ابن ميسر والحاسب وابن قتيبة: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2026-07-28T04:28:09+03:00</dcterms:created>
  <dcterms:modified xsi:type="dcterms:W3CDTF">2026-07-28T04:28:09+03:00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