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السقطي
</w:t>
      </w:r>
    </w:p>
    <w:p>
      <w:pPr/>
      <w:r>
        <w:rPr/>
        <w:t xml:space="preserve">السقطي الإمام المتقن، أبو حفص، عمر بن أيوب بن إسماعيل البغدادي السقطي، الرجل الصالح.</w:t>
      </w:r>
    </w:p>
    <w:p/>
    <w:p>
      <w:pPr/>
      <w:r>
        <w:rPr/>
        <w:t xml:space="preserve">سمع: بشر بن الوليد، ومحمد بن بكار بن الريان، وسريج بن يونس، وعدة.</w:t>
      </w:r>
    </w:p>
    <w:p/>
    <w:p>
      <w:pPr/>
      <w:r>
        <w:rPr/>
        <w:t xml:space="preserve">روى عنه: أبو علي بن الصواف، وعبد العزيز بن الخرقي، وعلي بن لؤلؤ، ومحمد بن خلف بن جيان -بجيم- وآخرون.</w:t>
      </w:r>
    </w:p>
    <w:p/>
    <w:p>
      <w:pPr/>
      <w:r>
        <w:rPr/>
        <w:t xml:space="preserve">وثقه الدارقطني.</w:t>
      </w:r>
    </w:p>
    <w:p/>
    <w:p>
      <w:pPr/>
      <w:r>
        <w:rPr/>
        <w:t xml:space="preserve">مات سنة ثلاث وثلاث مائة.</w:t>
      </w:r>
    </w:p>
    <w:p/>
    <w:p>
      <w:pPr/>
      <w:r>
        <w:rPr/>
        <w:t xml:space="preserve">ابن الدرفس وابن زنجويه: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2026-07-29T04:08:44+03:00</dcterms:created>
  <dcterms:modified xsi:type="dcterms:W3CDTF">2026-07-29T04:08:44+03:00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