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الخولي
</w:t>
      </w:r>
    </w:p>
    <w:p>
      <w:pPr/>
      <w:r>
        <w:rPr/>
        <w:t xml:space="preserve">الخولي  محمد بن عبد العزيز بن بن علي الشالذي بن الخولي: من علماء الشريغعة بمصر. ولد في (الحامول) من اعمال المنوفية، وتخرج بمدرسة القضاء الشرعي بألقاهرة، وتوفية بها. له كتب، منها (مفتاح السنة او تاريخ فنون الحديث -ط) و (الادب النبوي-ط) و (اصلاح الوعظ الديني-ط).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2026-10-04T17:28:03+03:00</dcterms:created>
  <dcterms:modified xsi:type="dcterms:W3CDTF">2026-10-04T17:28:03+03:00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