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البهنسي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البهنسي
</w:t>
      </w:r>
    </w:p>
    <w:p>
      <w:pPr/>
      <w:r>
        <w:rPr/>
        <w:t xml:space="preserve">البهنسي  محمد بن عبد الرحمن بن محمد بن علي، ابو عبد الله، شرف الدين الانصاري الخزرجي البهنسي: من فضلاء الشافعية. مصري. له (الكافي في معرفة علماء مذهب الشافعي -خ) مختصر، فرغ من جعه سنة 774.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2026-07-29T00:07:14+03:00</dcterms:created>
  <dcterms:modified xsi:type="dcterms:W3CDTF">2026-07-29T00:07:14+03:00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