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التجيبي
</w:t>
      </w:r>
    </w:p>
    <w:p>
      <w:pPr>
        <w:jc w:val="start"/>
        <w:bidi/>
      </w:pPr>
      <w:r>
        <w:rPr>
          <w:rFonts w:ascii="arial" w:hAnsi="arial" w:eastAsia="arial" w:cs="arial"/>
          <w:sz w:val="28"/>
          <w:szCs w:val="28"/>
          <w:b w:val="1"/>
          <w:bCs w:val="1"/>
          <w:rtl/>
        </w:rPr>
        <w:t xml:space="preserve">التجيبي
</w:t>
      </w:r>
    </w:p>
    <w:p>
      <w:pPr/>
      <w:r>
        <w:rPr/>
        <w:t xml:space="preserve">التجيبي محمد بن عبد الرحمن بن عبد العزيز، من بني المهاجر، أبويحيى التجيبي ويقال له الأنقر: أول من امتلك (سرقسطة) في الأندلس من بني تجيب. كان قبل ذلك، مع أبيه، في قلعة أيوب. وطمعا معا في امتلاك سرقسطة، فأظهر محمد أنه على خلاف مع أبيه، وشاع هذا عنهما، وهما متواطئان عليه. وذهب محمد إلى والي سرقسطة من قبل الأمويين، مستجيرا به من والده، فأجاره، وقربه منه. ولحق به جماعة من التجيبيين على سبيل الهرب من والده أيضا. ولاحت لمحمد غرة من الوالي (أحمد بن البراء القرشي) فقتله (سنة 276 هـ وملك سرقسطة، وأطاعه أهلها.</w:t>
      </w:r>
    </w:p>
    <w:p/>
    <w:p>
      <w:pPr/>
      <w:r>
        <w:rPr/>
        <w:t xml:space="preserve">وجاءه والده عبد الرحمن، يحسب أن البلد سيكون له، فأغلق محمد الباب في وجهه، وخوف أهل البلد منه، ونصب الحرب له، فانصرف عنه أبوه. وكتب محمد إلى الأمير الأموي (عبد الله بن محمد) يعرض طاعته ويذم والي سرقسطة المقتول. وكان الأمير عبد الله في شغل شاغل عنه بالفتن القائمة في أيامه، فقبل منه الطاعة وأقره أميرا على البلد، فاستمر الى أن توفي بسرقسطة. وظلت إمارتها وأعمالها من بعده في أيدي ولده مدة أيام الخلفاء بقرطبة.</w:t>
      </w:r>
    </w:p>
    <w:p>
      <w:pPr>
        <w:jc w:val="start"/>
        <w:bidi/>
      </w:pPr>
      <w:r>
        <w:rPr>
          <w:sz w:val="24"/>
          <w:szCs w:val="24"/>
          <w:b w:val="1"/>
          <w:bCs w:val="1"/>
          <w:rtl/>
        </w:rPr>
        <w:t xml:space="preserve">
الأعلام،(دار العلم للملايين - بيروت،2002،ط 15،ج 6،ص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2026-10-04T14:34:10+03:00</dcterms:created>
  <dcterms:modified xsi:type="dcterms:W3CDTF">2026-10-04T14:34:10+03:00</dcterms:modified>
</cp:coreProperties>
</file>

<file path=docProps/custom.xml><?xml version="1.0" encoding="utf-8"?>
<Properties xmlns="http://schemas.openxmlformats.org/officeDocument/2006/custom-properties" xmlns:vt="http://schemas.openxmlformats.org/officeDocument/2006/docPropsVTypes"/>
</file>