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البلكرامي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البلكرامي
</w:t>
      </w:r>
    </w:p>
    <w:p>
      <w:pPr/>
      <w:r>
        <w:rPr/>
        <w:t xml:space="preserve">البلكرامي محمد بن عبد الجليل البلكرامي: أديب، له شعر. من أهل بلكرام (بالهند) اختصر المستطرف وسماه (الجزء الأشرف من المستطرف) وله بالفارسية (تبصرة الناظرين) تاريخ.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2026-10-04T13:40:30+03:00</dcterms:created>
  <dcterms:modified xsi:type="dcterms:W3CDTF">2026-10-04T13:40:30+03:00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