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أحمد بن محمد بن اسماعيل بن القاسم ابن إبراهيم (طباطبا) بن اسماعيل الحسني الرسي الطالبي، أبو القاسم ابن طباطبا: نقيب الطالبيين بمصر، وأحد الشعراء المترققين في الزهد والغزل. مولده ووفاته في مصر. وفي يتيمة الدهر نماذج من شعره.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العلوي
</w:t>
      </w:r>
    </w:p>
    <w:p>
      <w:pPr/>
      <w:r>
        <w:rPr/>
        <w:t xml:space="preserve">ابن طباطبا العلوي أحمد بن محمد بن إسماعيل بن إبراهيم بن طباطبا بن إسماعيل بن إبراهيم بن حسن بن الحسن بن علي بن أبي طالب العلوي الرئيس أبو القاسم المصري نقيب الطالبيين بمصر له الشعر الجيد في الزهد والغزل مدون، لقب طباطبا لأنه كان يلثغ بالقاف طاء فطلب يوما ثيابه فقال الغلام: أجيء بدراعة؟ فقال: لا طبا طبا، يعني قبا قبا، توفي سنة خمس وأربعين وثلاث مائة. أورد له الثعالبي في ’’اليتيمة’’:</w:t>
      </w:r>
    </w:p>
    <w:p/>
    <w:p>
      <w:pPr>
        <w:jc w:val="center"/>
      </w:pPr>
      <w:r>
        <w:rPr>
          <w:color w:val="ff0000"/>
        </w:rPr>
        <w:t xml:space="preserve">خليلي إن للثريا لحاسد</w:t>
      </w:r>
      <w:r>
        <w:rPr>
          <w:color w:val="ff0000"/>
        </w:rPr>
        <w:t xml:space="preserve">      </w:t>
      </w:r>
      <w:r>
        <w:rPr>
          <w:color w:val="ff0000"/>
        </w:rPr>
        <w:t xml:space="preserve">وإني على ريب الزمان لواجد</w:t>
      </w:r>
    </w:p>
    <w:p/>
    <w:p>
      <w:pPr>
        <w:jc w:val="center"/>
      </w:pPr>
      <w:r>
        <w:rPr>
          <w:color w:val="ff0000"/>
        </w:rPr>
        <w:t xml:space="preserve">أيبقى جميعا شملها وهي ستة</w:t>
      </w:r>
      <w:r>
        <w:rPr>
          <w:color w:val="ff0000"/>
        </w:rPr>
        <w:t xml:space="preserve">      </w:t>
      </w:r>
      <w:r>
        <w:rPr>
          <w:color w:val="ff0000"/>
        </w:rPr>
        <w:t xml:space="preserve">ويؤخذ مني مؤنسي وهو واحد</w:t>
      </w:r>
    </w:p>
    <w:p/>
    <w:p>
      <w:pPr/>
      <w:r>
        <w:rPr/>
        <w:t xml:space="preserve">ونسب إليه أيضا:</w:t>
      </w:r>
    </w:p>
    <w:p/>
    <w:p>
      <w:pPr>
        <w:jc w:val="center"/>
      </w:pPr>
      <w:r>
        <w:rPr>
          <w:color w:val="ff0000"/>
        </w:rPr>
        <w:t xml:space="preserve">قالت لطيف خيال زارني ومضى</w:t>
      </w:r>
      <w:r>
        <w:rPr>
          <w:color w:val="ff0000"/>
        </w:rPr>
        <w:t xml:space="preserve">      </w:t>
      </w:r>
      <w:r>
        <w:rPr>
          <w:color w:val="ff0000"/>
        </w:rPr>
        <w:t xml:space="preserve">بالله صفه ولا تنقص ولا تزد</w:t>
      </w:r>
    </w:p>
    <w:p/>
    <w:p>
      <w:pPr>
        <w:jc w:val="center"/>
      </w:pPr>
      <w:r>
        <w:rPr>
          <w:color w:val="ff0000"/>
        </w:rPr>
        <w:t xml:space="preserve">فقال خلفته لو مات من ظمإ</w:t>
      </w:r>
      <w:r>
        <w:rPr>
          <w:color w:val="ff0000"/>
        </w:rPr>
        <w:t xml:space="preserve">      </w:t>
      </w:r>
      <w:r>
        <w:rPr>
          <w:color w:val="ff0000"/>
        </w:rPr>
        <w:t xml:space="preserve">وقلت قف عن ورود الماء لم يرد</w:t>
      </w:r>
    </w:p>
    <w:p/>
    <w:p>
      <w:pPr>
        <w:jc w:val="center"/>
      </w:pPr>
      <w:r>
        <w:rPr>
          <w:color w:val="ff0000"/>
        </w:rPr>
        <w:t xml:space="preserve">قالت صدقت الوفا في الحب شيمته</w:t>
      </w:r>
      <w:r>
        <w:rPr>
          <w:color w:val="ff0000"/>
        </w:rPr>
        <w:t xml:space="preserve">      </w:t>
      </w:r>
      <w:r>
        <w:rPr>
          <w:color w:val="ff0000"/>
        </w:rPr>
        <w:t xml:space="preserve">يا برد ذاك الذي قالت على كبدي</w:t>
      </w:r>
    </w:p>
    <w:p/>
    <w:p>
      <w:pPr/>
      <w:r>
        <w:rPr/>
        <w:t xml:space="preserve">ونسب إليه أيضا:</w:t>
      </w:r>
    </w:p>
    <w:p/>
    <w:p>
      <w:pPr>
        <w:jc w:val="center"/>
      </w:pPr>
      <w:r>
        <w:rPr>
          <w:color w:val="ff0000"/>
        </w:rPr>
        <w:t xml:space="preserve">كأن نجوم الليل سارت نهارها</w:t>
      </w:r>
      <w:r>
        <w:rPr>
          <w:color w:val="ff0000"/>
        </w:rPr>
        <w:t xml:space="preserve">      </w:t>
      </w:r>
      <w:r>
        <w:rPr>
          <w:color w:val="ff0000"/>
        </w:rPr>
        <w:t xml:space="preserve">ووافت عشاء وهي أنضاء أسفار</w:t>
      </w:r>
    </w:p>
    <w:p/>
    <w:p>
      <w:pPr>
        <w:jc w:val="center"/>
      </w:pPr>
      <w:r>
        <w:rPr>
          <w:color w:val="ff0000"/>
        </w:rPr>
        <w:t xml:space="preserve">وقد خيمت كي يستريح ركابها</w:t>
      </w:r>
      <w:r>
        <w:rPr>
          <w:color w:val="ff0000"/>
        </w:rPr>
        <w:t xml:space="preserve">      </w:t>
      </w:r>
      <w:r>
        <w:rPr>
          <w:color w:val="ff0000"/>
        </w:rPr>
        <w:t xml:space="preserve">فلا فلك جار ولا كوكب سار</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أحمد بن محمد بن إسماعيل وهو شاعر</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2026-07-28T14:45:54+03:00</dcterms:created>
  <dcterms:modified xsi:type="dcterms:W3CDTF">2026-07-28T14:45:54+03:00</dcterms:modified>
</cp:coreProperties>
</file>

<file path=docProps/custom.xml><?xml version="1.0" encoding="utf-8"?>
<Properties xmlns="http://schemas.openxmlformats.org/officeDocument/2006/custom-properties" xmlns:vt="http://schemas.openxmlformats.org/officeDocument/2006/docPropsVTypes"/>
</file>