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
</w:t>
      </w:r>
    </w:p>
    <w:p>
      <w:pPr/>
      <w:r>
        <w:rPr/>
        <w:t xml:space="preserve">عبد الحميد  صاحب الزيادي، من علماء البصرة الجلة.</w:t>
      </w:r>
    </w:p>
    <w:p/>
    <w:p>
      <w:pPr/>
      <w:r>
        <w:rPr/>
        <w:t xml:space="preserve">حدث عن: أنس بن مالك، وأبي رجاء العطاردي، وعبد الله بن الحارث، وغيرهم.</w:t>
      </w:r>
    </w:p>
    <w:p/>
    <w:p>
      <w:pPr/>
      <w:r>
        <w:rPr/>
        <w:t xml:space="preserve">وعنه: شعبة، وحماد بن زيد، ومهدي بن ميمون، وإسماعيل بن علية، وثقه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دينار، الزيادي، البصري 
</w:t>
      </w:r>
    </w:p>
    <w:p>
      <w:pPr/>
      <w:r>
        <w:rPr/>
        <w:t xml:space="preserve">عبد الحميد بن دينار، الزيادي، البصري. </w:t>
      </w:r>
    </w:p>
    <w:p/>
    <w:p>
      <w:pPr/>
      <w:r>
        <w:rPr/>
        <w:t xml:space="preserve">سمع عبد الله بن الحارث أبا الوليد، سمع منه شعبة، وحماد بن زيد.</w:t>
      </w:r>
    </w:p>
    <w:p/>
    <w:p>
      <w:pPr/>
      <w:r>
        <w:rPr/>
        <w:t xml:space="preserve">قال موسى: حدثنا عبد الرحمن بن العريان، حدثنا عبد الحميد بن دينار، صاحب الزيادي، سمع أبا رجاء العطاردي، عن علي،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 المصري.
</w:t>
      </w:r>
    </w:p>
    <w:p>
      <w:pPr/>
      <w:r>
        <w:rPr/>
        <w:t xml:space="preserve">عبد الحميد بن دينار المصري. </w:t>
      </w:r>
    </w:p>
    <w:p/>
    <w:p>
      <w:pPr/>
      <w:r>
        <w:rPr/>
        <w:t xml:space="preserve">يروي عن عبد الله بن الحارث بن جزء، روى عنه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 صاحب الزيادي بصري
</w:t>
      </w:r>
    </w:p>
    <w:p>
      <w:pPr/>
      <w:r>
        <w:rPr/>
        <w:t xml:space="preserve">عبد الحميد بن دينار صاحب الزيادي بصري </w:t>
      </w:r>
    </w:p>
    <w:p/>
    <w:p>
      <w:pPr/>
      <w:r>
        <w:rPr/>
        <w:t xml:space="preserve">عن أنس وأبي رجاء العطاردي وعنه شعبة وابن علية صدوق خ م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
</w:t>
      </w:r>
    </w:p>
    <w:p>
      <w:pPr/>
      <w:r>
        <w:rPr/>
        <w:t xml:space="preserve">عبد الحميد بن دينار </w:t>
      </w:r>
    </w:p>
    <w:p/>
    <w:p>
      <w:pPr/>
      <w:r>
        <w:rPr/>
        <w:t xml:space="preserve">صاحب الزيادي البصري قال عمرو بن علي هو عبد الحميد بن واصل</w:t>
      </w:r>
    </w:p>
    <w:p/>
    <w:p>
      <w:pPr/>
      <w:r>
        <w:rPr/>
        <w:t xml:space="preserve">روى عن عبد الله بن الحارث في الصلاة وأنس بن مالك في ذكر أبي جهل</w:t>
      </w:r>
    </w:p>
    <w:p/>
    <w:p>
      <w:pPr/>
      <w:r>
        <w:rPr/>
        <w:t xml:space="preserve">روى عنه إسماعيل بن علية وحماد بن زيد وشعبة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 البصري
</w:t>
      </w:r>
    </w:p>
    <w:p>
      <w:pPr/>
      <w:r>
        <w:rPr/>
        <w:t xml:space="preserve">عبد الحميد بن دينار البصري </w:t>
      </w:r>
    </w:p>
    <w:p/>
    <w:p>
      <w:pPr/>
      <w:r>
        <w:rPr/>
        <w:t xml:space="preserve">يروي عن عبد الله بن الحارث بن جزء روى عنه أهل 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 الزيادي
</w:t>
      </w:r>
    </w:p>
    <w:p>
      <w:pPr/>
      <w:r>
        <w:rPr/>
        <w:t xml:space="preserve">عبد الحميد بن دينار الزيادي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الله بن الحارث أبي الوليد نسيب بن سيرين وأبي رجاء العطاردي روى عنه شعبة وحماد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صاحب الزيادي
</w:t>
      </w:r>
    </w:p>
    <w:p>
      <w:pPr/>
      <w:r>
        <w:rPr/>
        <w:t xml:space="preserve">عبد الحميد بن صاحب الزيادي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صاحب الزيادي
</w:t>
      </w:r>
    </w:p>
    <w:p>
      <w:pPr/>
      <w:r>
        <w:rPr/>
        <w:t xml:space="preserve">عبد الحميد صاحب الزيادي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دينار البصري
</w:t>
      </w:r>
    </w:p>
    <w:p>
      <w:pPr/>
      <w:r>
        <w:rPr/>
        <w:t xml:space="preserve">عبد الحميد بن دينار البصري </w:t>
      </w:r>
    </w:p>
    <w:p/>
    <w:p>
      <w:pPr/>
      <w:r>
        <w:rPr/>
        <w:t xml:space="preserve">سمع عبد الله بن الحارث روى عنه شعبة وحماد بن زيد وابن علية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2026-07-29T07:09:27+03:00</dcterms:created>
  <dcterms:modified xsi:type="dcterms:W3CDTF">2026-07-29T07:09:27+03:00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