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البكاء البصري
</w:t>
      </w:r>
    </w:p>
    <w:p>
      <w:pPr>
        <w:jc w:val="start"/>
        <w:bidi/>
      </w:pPr>
      <w:r>
        <w:rPr>
          <w:rFonts w:ascii="arial" w:hAnsi="arial" w:eastAsia="arial" w:cs="arial"/>
          <w:sz w:val="28"/>
          <w:szCs w:val="28"/>
          <w:b w:val="1"/>
          <w:bCs w:val="1"/>
          <w:rtl/>
        </w:rPr>
        <w:t xml:space="preserve">يحيى البكاء البصري
</w:t>
      </w:r>
    </w:p>
    <w:p>
      <w:pPr/>
      <w:r>
        <w:rPr/>
        <w:t xml:space="preserve">يحيى البكاء البصري شيخ، بصري، محدث، فيه لين، من موالي الأزد.</w:t>
      </w:r>
    </w:p>
    <w:p/>
    <w:p>
      <w:pPr/>
      <w:r>
        <w:rPr/>
        <w:t xml:space="preserve">وهو: يحيى بن مسلم.</w:t>
      </w:r>
    </w:p>
    <w:p/>
    <w:p>
      <w:pPr/>
      <w:r>
        <w:rPr/>
        <w:t xml:space="preserve">وقيل: يحيى بن سليمان.</w:t>
      </w:r>
    </w:p>
    <w:p/>
    <w:p>
      <w:pPr/>
      <w:r>
        <w:rPr/>
        <w:t xml:space="preserve">وقيل: ابن سليم، وهو يحيى بن أبي خليد.</w:t>
      </w:r>
    </w:p>
    <w:p/>
    <w:p>
      <w:pPr/>
      <w:r>
        <w:rPr/>
        <w:t xml:space="preserve">حدث عن: ابن عمر، وسعيد بن المسيب، وأبي العالية، وغيرهم.</w:t>
      </w:r>
    </w:p>
    <w:p/>
    <w:p>
      <w:pPr/>
      <w:r>
        <w:rPr/>
        <w:t xml:space="preserve">وهو قليل الرواية.</w:t>
      </w:r>
    </w:p>
    <w:p/>
    <w:p>
      <w:pPr/>
      <w:r>
        <w:rPr/>
        <w:t xml:space="preserve">حدث عنه: حماد بن سلمة، وعبد الوارث، وحماد بن زيد، وقدامة بن شهاب، وعبد العزيز بن عبد الله النرمقي، وعلي بن عاصم، وآخرون.</w:t>
      </w:r>
    </w:p>
    <w:p/>
    <w:p>
      <w:pPr/>
      <w:r>
        <w:rPr/>
        <w:t xml:space="preserve">قال ابن سعد: ثقة - إن شاء الله -.</w:t>
      </w:r>
    </w:p>
    <w:p/>
    <w:p>
      <w:pPr/>
      <w:r>
        <w:rPr/>
        <w:t xml:space="preserve">وقال أبو زرعة: ليس بقوي، كان يحيى القطان لا يرضاه.</w:t>
      </w:r>
    </w:p>
    <w:p/>
    <w:p>
      <w:pPr/>
      <w:r>
        <w:rPr/>
        <w:t xml:space="preserve">وقال عباس، عن يحيى: يروي وكيع، عن شيخ له ضعيف، يقال له: يحيى بن مسلم، كوفي.</w:t>
      </w:r>
    </w:p>
    <w:p/>
    <w:p>
      <w:pPr/>
      <w:r>
        <w:rPr/>
        <w:t xml:space="preserve">قلت: هكذا ساق ابن عدي في ترجمة البكاء، فوهم، لأن البكاء مات سنة ثلاثين ومائة.</w:t>
      </w:r>
    </w:p>
    <w:p/>
    <w:p>
      <w:pPr/>
      <w:r>
        <w:rPr/>
        <w:t xml:space="preserve">وقال النسائي: متروك الحديث، بصري.</w:t>
      </w:r>
    </w:p>
    <w:p/>
    <w:p>
      <w:pPr/>
      <w:r>
        <w:rPr/>
        <w:t xml:space="preserve">وروى: أحمد بن زهير، عن يحيى: ليس بذاك.</w:t>
      </w:r>
    </w:p>
    <w:p/>
    <w:p>
      <w:pPr/>
      <w:r>
        <w:rPr/>
        <w:t xml:space="preserve">حماد بن زيد: عن يحيى البكاء، قال: سمعت رجلا قال لابن عمر: إني لأحبك.</w:t>
      </w:r>
    </w:p>
    <w:p/>
    <w:p>
      <w:pPr/>
      <w:r>
        <w:rPr/>
        <w:t xml:space="preserve">قال: وأنا أبغضك في الله.</w:t>
      </w:r>
    </w:p>
    <w:p/>
    <w:p>
      <w:pPr/>
      <w:r>
        <w:rPr/>
        <w:t xml:space="preserve">قال: لم؟</w:t>
      </w:r>
    </w:p>
    <w:p/>
    <w:p>
      <w:pPr/>
      <w:r>
        <w:rPr/>
        <w:t xml:space="preserve">قال: لأنك تبغي في أذانك، وتأخذ عليه أجرا.</w:t>
      </w:r>
    </w:p>
    <w:p>
      <w:pPr>
        <w:jc w:val="start"/>
        <w:bidi/>
      </w:pPr>
      <w:r>
        <w:rPr>
          <w:sz w:val="24"/>
          <w:szCs w:val="24"/>
          <w:b w:val="1"/>
          <w:bCs w:val="1"/>
          <w:rtl/>
        </w:rPr>
        <w:t xml:space="preserve">
سير أعلام النبلاء،(دار الحديث- القاهرة،2006،ط 0،ج 6،ص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البكاء
</w:t>
      </w:r>
    </w:p>
    <w:p>
      <w:pPr/>
      <w:r>
        <w:rPr/>
        <w:t xml:space="preserve">يحيى البكاء. هو ابن مسلم.</w:t>
      </w:r>
    </w:p>
    <w:p/>
    <w:p>
      <w:pPr/>
      <w:r>
        <w:rPr/>
        <w:t xml:space="preserve">تقدم.</w:t>
      </w:r>
    </w:p>
    <w:p>
      <w:pPr>
        <w:jc w:val="start"/>
        <w:bidi/>
      </w:pPr>
      <w:r>
        <w:rPr>
          <w:sz w:val="24"/>
          <w:szCs w:val="24"/>
          <w:b w:val="1"/>
          <w:bCs w:val="1"/>
          <w:rtl/>
        </w:rPr>
        <w:t xml:space="preserve">
ميزان الاعتدال في نقد الرجال،(دار المعرفة للطباعة والنشر، بيروت - لبنان،1963،ط 1،ج 4،ص 417)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البكاء هو ابن مسلم.
</w:t>
      </w:r>
    </w:p>
    <w:p>
      <w:pPr/>
      <w:r>
        <w:rPr/>
        <w:t xml:space="preserve">يحيى البكاء هو ابن مسلم.:</w:t>
      </w:r>
    </w:p>
    <w:p>
      <w:pPr>
        <w:jc w:val="start"/>
        <w:bidi/>
      </w:pPr>
      <w:r>
        <w:rPr>
          <w:sz w:val="24"/>
          <w:szCs w:val="24"/>
          <w:b w:val="1"/>
          <w:bCs w:val="1"/>
          <w:rtl/>
        </w:rPr>
        <w:t xml:space="preserve">
ديوان الضعفاء،(مكتبة النهضة الحديثة - مكة،1967،ط 2،ج 1،ص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البكاء، أبو مسلم، البصري 
</w:t>
      </w:r>
    </w:p>
    <w:p>
      <w:pPr/>
      <w:r>
        <w:rPr/>
        <w:t xml:space="preserve">يحيى البكاء، أبو مسلم، البصري. </w:t>
      </w:r>
    </w:p>
    <w:p/>
    <w:p>
      <w:pPr/>
      <w:r>
        <w:rPr/>
        <w:t xml:space="preserve">كناه موسى.</w:t>
      </w:r>
    </w:p>
    <w:p/>
    <w:p>
      <w:pPr/>
      <w:r>
        <w:rPr/>
        <w:t xml:space="preserve">سمع ابن عمر، والحسن.</w:t>
      </w:r>
    </w:p>
    <w:p/>
    <w:p>
      <w:pPr/>
      <w:r>
        <w:rPr/>
        <w:t xml:space="preserve">روى عنه: حماد بن زيد، وعبد الوارث.</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البكاء بصري
</w:t>
      </w:r>
    </w:p>
    <w:p>
      <w:pPr/>
      <w:r>
        <w:rPr/>
        <w:t xml:space="preserve">يحيى البكاء بصري </w:t>
      </w:r>
    </w:p>
    <w:p/>
    <w:p>
      <w:pPr/>
      <w:r>
        <w:rPr/>
        <w:t xml:space="preserve">عن ابن عمر وأبي العالية وعنه عبد الوارث وعلي بن عاصم ضعيف مات 13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البكاء
</w:t>
      </w:r>
    </w:p>
    <w:p>
      <w:pPr/>
      <w:r>
        <w:rPr/>
        <w:t xml:space="preserve">يحيى البكاء </w:t>
      </w:r>
    </w:p>
    <w:p/>
    <w:p>
      <w:pPr/>
      <w:r>
        <w:rPr/>
        <w:t xml:space="preserve">وهو يحيى بن مسلم روى عن بن عمر والحسن وأبي العالية روى عنه حماد بن سلمة وحماد بن زيد وعبد الوارث وأبو جعفر الرازي وسلام بن مسكين وعبد العزيز بن عبد الله أبو يحيى النرمقي الرازي نا عبد الرحمن سمعت أبي يقول ذلك. نا عبد الرحمن انا أبو بكر بن أبي خيثمة فيما كتب إلي قال نا عبيد الله القواريري. قال: لم يكن يحيى بن سعيد القطان يرضى يحيى البكاء. قال وسألت يحيى بن معين عنه فقال: يحيى البكاء ليس بذاك. نا عبد الرحمن قال سألت أبي قلت له يحيى البكاء أحب إليك أو أبو جناب قال لا هذا ولا هذا قلت إذا لم يكن في الباب غيرهما أيهما أكتب قال لا تكتب منه شيئاً. قلت ما قولك فيه؟ قال هو شيخ نا عبد الرحمن قال سألت أبا زرعة عن يحيى البكاء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2026-07-27T23:32:57+03:00</dcterms:created>
  <dcterms:modified xsi:type="dcterms:W3CDTF">2026-07-27T23:32:57+03:00</dcterms:modified>
</cp:coreProperties>
</file>

<file path=docProps/custom.xml><?xml version="1.0" encoding="utf-8"?>
<Properties xmlns="http://schemas.openxmlformats.org/officeDocument/2006/custom-properties" xmlns:vt="http://schemas.openxmlformats.org/officeDocument/2006/docPropsVTypes"/>
</file>