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المجذوب
</w:t>
      </w:r>
    </w:p>
    <w:p>
      <w:pPr>
        <w:jc w:val="start"/>
        <w:bidi/>
      </w:pPr>
      <w:r>
        <w:rPr>
          <w:rFonts w:ascii="arial" w:hAnsi="arial" w:eastAsia="arial" w:cs="arial"/>
          <w:sz w:val="28"/>
          <w:szCs w:val="28"/>
          <w:b w:val="1"/>
          <w:bCs w:val="1"/>
          <w:rtl/>
        </w:rPr>
        <w:t xml:space="preserve">المجذوب
</w:t>
      </w:r>
    </w:p>
    <w:p>
      <w:pPr/>
      <w:r>
        <w:rPr/>
        <w:t xml:space="preserve">المجذوب  محمد بن طاهر المجذوب : شاعر سوداني. ولد في (سواكن) وتعلم في الحجاز. وكان من رجال (الامير) عثمان دقنه. وتوفي ببلدة (الحمرى) في شعره سبك حسن ومعان أوحتها ثورة المهدي السوداني وحروب عثمان دقنه. له (ديوان شعر - ط) ضمن مجموعة. </w:t>
      </w:r>
    </w:p>
    <w:p>
      <w:pPr>
        <w:jc w:val="start"/>
        <w:bidi/>
      </w:pPr>
      <w:r>
        <w:rPr>
          <w:sz w:val="24"/>
          <w:szCs w:val="24"/>
          <w:b w:val="1"/>
          <w:bCs w:val="1"/>
          <w:rtl/>
        </w:rPr>
        <w:t xml:space="preserve">
الأعلام،(دار العلم للملايين - بيروت،2002،ط 15،ج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2026-10-04T11:43:15+03:00</dcterms:created>
  <dcterms:modified xsi:type="dcterms:W3CDTF">2026-10-04T11:43:15+03:00</dcterms:modified>
</cp:coreProperties>
</file>

<file path=docProps/custom.xml><?xml version="1.0" encoding="utf-8"?>
<Properties xmlns="http://schemas.openxmlformats.org/officeDocument/2006/custom-properties" xmlns:vt="http://schemas.openxmlformats.org/officeDocument/2006/docPropsVTypes"/>
</file>