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الجومرد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الجومرد
</w:t>
      </w:r>
    </w:p>
    <w:p>
      <w:pPr/>
      <w:r>
        <w:rPr/>
        <w:t xml:space="preserve">الجومرد  محمد شيت الجومرد : أديب من أهل الموصل. له شعر في (ديوان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2026-10-04T08:48:31+03:00</dcterms:created>
  <dcterms:modified xsi:type="dcterms:W3CDTF">2026-10-04T08:48:31+03:00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